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0077-2019-2023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四川省重贵玻璃有限公司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2023年09月07日 上午至2023年09月08日 下午 (共2.0天)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