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大庆华谊电气工程自动化有限公司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2023年09月18日 上午至2023年09月22日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徐家里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