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重庆西洋水处理材料有限责任公司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重庆市长寿区晏家街道化北三支路5号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重庆市长寿区晏家街道化北三支路5号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28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重庆市长寿区晏家街道化北三支路5号2栋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王书金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18680737215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18680737215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2023年09月15日 上午至2023年09月15日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认可：水处理剂（净水材料）的销售（需资质许可凭资质经营）；污泥处理剂的销售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未认可：水处理剂（净水材料）的生产（需资质许可凭资质经营）；危险化学品仅限票据式经营（资质范围内）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12.05.04;29.11.05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1782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2023-09-07T07:41:50Z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