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长翼纺织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46-2021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