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8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北京中力明新材料科技有限公司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0968-2021-Q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北京海淀区中关村南大街1号友谊宾馆63432号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北京海淀区中关村南大街1号友谊宾馆63432号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陈玉祥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15601102009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15601102009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午至2023年09月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bookmarkStart w:id="30" w:name="_GoBack"/>
            <w:bookmarkEnd w:id="30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0.5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BE"/>
            </w:r>
            <w:r>
              <w:rPr>
                <w:rFonts w:hint="eastAsia"/>
                <w:sz w:val="21"/>
                <w:szCs w:val="21"/>
              </w:rPr>
              <w:t>特殊审核：□扩大认证范围</w:t>
            </w:r>
            <w:r>
              <w:rPr>
                <w:rFonts w:hint="eastAsia"/>
                <w:sz w:val="21"/>
                <w:szCs w:val="21"/>
              </w:rPr>
              <w:sym w:font="Wingdings 2" w:char="F0BE"/>
            </w:r>
            <w:r>
              <w:rPr>
                <w:rFonts w:hint="eastAsia"/>
                <w:sz w:val="21"/>
                <w:szCs w:val="21"/>
              </w:rPr>
              <w:t>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铝合金材料及部件、防腐涂料（不涉及危化品）的销售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29.12.00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监督二补充审核，</w:t>
            </w:r>
            <w:r>
              <w:rPr>
                <w:rFonts w:hint="eastAsia"/>
                <w:b/>
                <w:bCs/>
                <w:sz w:val="21"/>
                <w:szCs w:val="21"/>
              </w:rPr>
              <w:t>本次审核关注点详见“确认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b/>
                <w:bCs/>
                <w:sz w:val="21"/>
                <w:szCs w:val="21"/>
              </w:rPr>
              <w:t>不符合报告”，对本次审核的认证范围重新界定，范围重新界定需换证请填写《证书信息确认表》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请提供企业《供方档案》、《</w:t>
            </w:r>
            <w:r>
              <w:rPr>
                <w:rFonts w:hint="eastAsia"/>
                <w:b/>
                <w:bCs/>
                <w:sz w:val="21"/>
                <w:szCs w:val="21"/>
              </w:rPr>
              <w:t>供方调查评价表》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《</w:t>
            </w:r>
            <w:r>
              <w:rPr>
                <w:rFonts w:hint="eastAsia"/>
                <w:b/>
                <w:bCs/>
                <w:sz w:val="21"/>
                <w:szCs w:val="21"/>
              </w:rPr>
              <w:t>企业不参与产品验收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的风险说明</w:t>
            </w:r>
            <w:r>
              <w:rPr>
                <w:rFonts w:hint="eastAsia"/>
                <w:b/>
                <w:bCs/>
                <w:sz w:val="21"/>
                <w:szCs w:val="21"/>
              </w:rPr>
              <w:t>》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企业针对不符合组织的</w:t>
            </w: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《培训实施记录表》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42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2023-08-31</w:t>
            </w:r>
            <w:bookmarkEnd w:id="29"/>
          </w:p>
        </w:tc>
        <w:tc>
          <w:tcPr>
            <w:tcW w:w="10528" w:type="dxa"/>
            <w:gridSpan w:val="1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8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6"/>
      <w:spacing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文本框 1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BB621D"/>
    <w:rsid w:val="00001A36"/>
    <w:rsid w:val="00236C29"/>
    <w:rsid w:val="002B3916"/>
    <w:rsid w:val="003E46B5"/>
    <w:rsid w:val="004C56FF"/>
    <w:rsid w:val="005C304C"/>
    <w:rsid w:val="00732934"/>
    <w:rsid w:val="00777B2A"/>
    <w:rsid w:val="00B466FA"/>
    <w:rsid w:val="00BB621D"/>
    <w:rsid w:val="00C42681"/>
    <w:rsid w:val="3E8839C4"/>
    <w:rsid w:val="404F2985"/>
    <w:rsid w:val="500A521A"/>
    <w:rsid w:val="691F5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8"/>
    <w:semiHidden/>
    <w:qFormat/>
    <w:uiPriority w:val="0"/>
    <w:pPr>
      <w:jc w:val="left"/>
    </w:pPr>
    <w:rPr>
      <w:sz w:val="21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8">
    <w:name w:val="批注文字 Char"/>
    <w:basedOn w:val="10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1203</Words>
  <Characters>1376</Characters>
  <Lines>11</Lines>
  <Paragraphs>3</Paragraphs>
  <TotalTime>1</TotalTime>
  <ScaleCrop>false</ScaleCrop>
  <LinksUpToDate>false</LinksUpToDate>
  <CharactersWithSpaces>1423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2023-09-04T07:07:14Z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