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0088-2020-QJEO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四川大通铁路电气工程有限公司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