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陕西石竹能源科技有限公司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2023年09月02日 上午至2023年09月02日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