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四川田册科技有限公司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王磊，宋明珠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2023年09月05日 上午至2023年09月06日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邹媛媛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