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杭州网渔农副产品有限公司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0616-2020-QEOF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浙江省杭州市余杭区良渚街道玉琮路20号-2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浙江省杭州市余杭区良渚街道玉琮路20号-2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18058157186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18058157186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2023年09月04日 上午至2023年09月04日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冷冻水产品、鲜活水产品的销售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29.07.08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监督二补充审核，</w:t>
            </w:r>
            <w:r>
              <w:rPr>
                <w:rFonts w:hint="eastAsia"/>
                <w:b/>
                <w:bCs/>
                <w:sz w:val="21"/>
                <w:szCs w:val="21"/>
              </w:rPr>
              <w:t>审核关注点，详见“确认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请提供：</w:t>
            </w:r>
            <w:r>
              <w:rPr>
                <w:rFonts w:hint="eastAsia"/>
                <w:b/>
                <w:bCs/>
                <w:sz w:val="21"/>
                <w:szCs w:val="21"/>
              </w:rPr>
              <w:t>近江农品汇（B-125）地址</w:t>
            </w: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现场审核截图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《管理手册》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更新版、 企业针对不符合组织</w:t>
            </w:r>
            <w:bookmarkStart w:id="32" w:name="_GoBack"/>
            <w:bookmarkEnd w:id="32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sz w:val="21"/>
                <w:szCs w:val="21"/>
              </w:rPr>
              <w:t>《培训实施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与评价</w:t>
            </w:r>
            <w:r>
              <w:rPr>
                <w:rFonts w:hint="default"/>
                <w:b/>
                <w:bCs/>
                <w:sz w:val="21"/>
                <w:szCs w:val="21"/>
              </w:rPr>
              <w:t>记录表》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6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466753C"/>
    <w:rsid w:val="16B34126"/>
    <w:rsid w:val="21CC0DF0"/>
    <w:rsid w:val="31A7615F"/>
    <w:rsid w:val="6B03626D"/>
    <w:rsid w:val="75DF3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10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1372</Characters>
  <Lines>11</Lines>
  <Paragraphs>3</Paragraphs>
  <TotalTime>4</TotalTime>
  <ScaleCrop>false</ScaleCrop>
  <LinksUpToDate>false</LinksUpToDate>
  <CharactersWithSpaces>1415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2023-09-02T10:56:25Z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