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杭州晁运科技有限公司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20475-2023-Q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2023年09月05日 上午至2023年09月05日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杭州晁运科技有限公司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