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北京杰诚康达科技有限公司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0814-2021-QEO-2023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2023年09月11日 上午至2023年09月11日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北京杰诚康达科技有限公司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