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北京创智启辰科技有限公司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北京市海淀区建材城翡丽华庭11号楼2层02-9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北京市朝阳区大屯街道金泉时代3单元20层2015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郑书根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13810480910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010-53651565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2023年09月07日 上午至2023年09月07日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非现场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计算机应用软件开发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及运维服务</w:t>
            </w:r>
            <w:r>
              <w:rPr>
                <w:sz w:val="21"/>
                <w:szCs w:val="21"/>
              </w:rPr>
              <w:t>、计算机信息系统集成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及运维服务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C914C4A"/>
    <w:rsid w:val="4D9D3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2023-09-05T02:29:54Z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