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43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扬子江药业集团江苏海慈生物药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03日 上午至2023年09月0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