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佛山市拓阳建材有限公司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20508-2023-EO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