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库尔勒库雄财达能源有限公司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2023-08-27至2023-08-27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