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贵州亿硕餐饮管理有限公司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2023年08月27日 下午至2023年08月30日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汪秒川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