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江西捷朗科技有限公司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10514-2023-QEO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2023年08月27日 上午至2023年08月28日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2023-08-23 8:30:00上午至上午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江西捷朗科技有限公司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