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F44D4E" w:rsidRDefault="00971600">
      <w:pPr>
        <w:spacing w:line="480" w:lineRule="exact"/>
        <w:jc w:val="center"/>
        <w:rPr>
          <w:rFonts w:ascii="楷体" w:eastAsia="楷体" w:hAnsi="楷体"/>
          <w:bCs/>
          <w:sz w:val="36"/>
          <w:szCs w:val="36"/>
        </w:rPr>
      </w:pPr>
      <w:r w:rsidRPr="00F44D4E">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F44D4E" w:rsidTr="00EC6620">
        <w:trPr>
          <w:trHeight w:val="515"/>
        </w:trPr>
        <w:tc>
          <w:tcPr>
            <w:tcW w:w="1242" w:type="dxa"/>
            <w:vMerge w:val="restart"/>
            <w:vAlign w:val="center"/>
          </w:tcPr>
          <w:p w:rsidR="008973EE" w:rsidRPr="00F44D4E" w:rsidRDefault="00971600" w:rsidP="008A7C7E">
            <w:pPr>
              <w:spacing w:before="120" w:line="360" w:lineRule="auto"/>
              <w:jc w:val="center"/>
              <w:rPr>
                <w:rFonts w:ascii="楷体" w:eastAsia="楷体" w:hAnsi="楷体"/>
                <w:sz w:val="24"/>
                <w:szCs w:val="24"/>
              </w:rPr>
            </w:pPr>
            <w:r w:rsidRPr="00F44D4E">
              <w:rPr>
                <w:rFonts w:ascii="楷体" w:eastAsia="楷体" w:hAnsi="楷体" w:hint="eastAsia"/>
                <w:sz w:val="24"/>
                <w:szCs w:val="24"/>
              </w:rPr>
              <w:t>过程与活动、</w:t>
            </w:r>
          </w:p>
          <w:p w:rsidR="008973EE" w:rsidRPr="00F44D4E" w:rsidRDefault="00971600" w:rsidP="008A7C7E">
            <w:pPr>
              <w:spacing w:line="360" w:lineRule="auto"/>
              <w:jc w:val="center"/>
              <w:rPr>
                <w:rFonts w:ascii="楷体" w:eastAsia="楷体" w:hAnsi="楷体"/>
                <w:sz w:val="24"/>
                <w:szCs w:val="24"/>
              </w:rPr>
            </w:pPr>
            <w:r w:rsidRPr="00F44D4E">
              <w:rPr>
                <w:rFonts w:ascii="楷体" w:eastAsia="楷体" w:hAnsi="楷体" w:hint="eastAsia"/>
                <w:sz w:val="24"/>
                <w:szCs w:val="24"/>
              </w:rPr>
              <w:t>抽样计划</w:t>
            </w:r>
          </w:p>
        </w:tc>
        <w:tc>
          <w:tcPr>
            <w:tcW w:w="1276"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涉及条款</w:t>
            </w:r>
          </w:p>
        </w:tc>
        <w:tc>
          <w:tcPr>
            <w:tcW w:w="10606" w:type="dxa"/>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受审核部门：</w:t>
            </w:r>
            <w:r w:rsidR="00A51349">
              <w:rPr>
                <w:rFonts w:ascii="楷体" w:eastAsia="楷体" w:hAnsi="楷体" w:hint="eastAsia"/>
                <w:sz w:val="24"/>
                <w:szCs w:val="24"/>
              </w:rPr>
              <w:t>行政部</w:t>
            </w:r>
            <w:r w:rsidR="00E03405">
              <w:rPr>
                <w:rFonts w:ascii="楷体" w:eastAsia="楷体" w:hAnsi="楷体" w:hint="eastAsia"/>
                <w:sz w:val="24"/>
                <w:szCs w:val="24"/>
              </w:rPr>
              <w:t xml:space="preserve">  </w:t>
            </w:r>
            <w:r w:rsidRPr="00F44D4E">
              <w:rPr>
                <w:rFonts w:ascii="楷体" w:eastAsia="楷体" w:hAnsi="楷体" w:hint="eastAsia"/>
                <w:sz w:val="24"/>
                <w:szCs w:val="24"/>
              </w:rPr>
              <w:t>主管领导</w:t>
            </w:r>
            <w:r w:rsidR="00C67E47" w:rsidRPr="00F44D4E">
              <w:rPr>
                <w:rFonts w:ascii="楷体" w:eastAsia="楷体" w:hAnsi="楷体" w:hint="eastAsia"/>
                <w:sz w:val="24"/>
                <w:szCs w:val="24"/>
              </w:rPr>
              <w:t>：</w:t>
            </w:r>
            <w:r w:rsidR="004F750F" w:rsidRPr="004F750F">
              <w:rPr>
                <w:rFonts w:ascii="楷体" w:eastAsia="楷体" w:hAnsi="楷体" w:hint="eastAsia"/>
                <w:sz w:val="24"/>
                <w:szCs w:val="24"/>
              </w:rPr>
              <w:t>邓晟</w:t>
            </w:r>
            <w:r w:rsidR="00E03405">
              <w:rPr>
                <w:rFonts w:hint="eastAsia"/>
                <w:szCs w:val="22"/>
              </w:rPr>
              <w:t xml:space="preserve">  </w:t>
            </w:r>
            <w:r w:rsidRPr="00F44D4E">
              <w:rPr>
                <w:rFonts w:ascii="楷体" w:eastAsia="楷体" w:hAnsi="楷体" w:hint="eastAsia"/>
                <w:sz w:val="24"/>
                <w:szCs w:val="24"/>
              </w:rPr>
              <w:t>陪同人员</w:t>
            </w:r>
            <w:r w:rsidR="00D562F6" w:rsidRPr="00F44D4E">
              <w:rPr>
                <w:rFonts w:ascii="楷体" w:eastAsia="楷体" w:hAnsi="楷体" w:hint="eastAsia"/>
                <w:sz w:val="24"/>
                <w:szCs w:val="24"/>
              </w:rPr>
              <w:t>：</w:t>
            </w:r>
            <w:r w:rsidR="004F750F" w:rsidRPr="004F750F">
              <w:rPr>
                <w:rFonts w:ascii="楷体" w:eastAsia="楷体" w:hAnsi="楷体" w:hint="eastAsia"/>
                <w:sz w:val="24"/>
                <w:szCs w:val="24"/>
              </w:rPr>
              <w:t>徐爱如</w:t>
            </w:r>
          </w:p>
        </w:tc>
        <w:tc>
          <w:tcPr>
            <w:tcW w:w="1585"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判定</w:t>
            </w:r>
          </w:p>
        </w:tc>
      </w:tr>
      <w:tr w:rsidR="00F44D4E" w:rsidRPr="00F44D4E" w:rsidTr="00EC6620">
        <w:trPr>
          <w:trHeight w:val="403"/>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973EE" w:rsidRPr="00F44D4E" w:rsidRDefault="00971600" w:rsidP="007821AE">
            <w:pPr>
              <w:spacing w:before="120" w:line="360" w:lineRule="auto"/>
              <w:rPr>
                <w:rFonts w:ascii="楷体" w:eastAsia="楷体" w:hAnsi="楷体"/>
                <w:sz w:val="24"/>
                <w:szCs w:val="24"/>
              </w:rPr>
            </w:pPr>
            <w:r w:rsidRPr="00F44D4E">
              <w:rPr>
                <w:rFonts w:ascii="楷体" w:eastAsia="楷体" w:hAnsi="楷体" w:hint="eastAsia"/>
                <w:sz w:val="24"/>
                <w:szCs w:val="24"/>
              </w:rPr>
              <w:t>审核员：</w:t>
            </w:r>
            <w:r w:rsidR="005B2476">
              <w:rPr>
                <w:rFonts w:ascii="楷体" w:eastAsia="楷体" w:hAnsi="楷体" w:hint="eastAsia"/>
                <w:sz w:val="24"/>
                <w:szCs w:val="24"/>
              </w:rPr>
              <w:t xml:space="preserve">伍光华 </w:t>
            </w:r>
            <w:r w:rsidR="00A51349">
              <w:rPr>
                <w:rFonts w:ascii="楷体" w:eastAsia="楷体" w:hAnsi="楷体" w:hint="eastAsia"/>
                <w:sz w:val="24"/>
                <w:szCs w:val="24"/>
              </w:rPr>
              <w:t xml:space="preserve">文波 </w:t>
            </w:r>
            <w:r w:rsidR="00E03405">
              <w:rPr>
                <w:rFonts w:ascii="楷体" w:eastAsia="楷体" w:hAnsi="楷体" w:hint="eastAsia"/>
                <w:sz w:val="24"/>
                <w:szCs w:val="24"/>
              </w:rPr>
              <w:t xml:space="preserve"> </w:t>
            </w:r>
            <w:r w:rsidRPr="00F44D4E">
              <w:rPr>
                <w:rFonts w:ascii="楷体" w:eastAsia="楷体" w:hAnsi="楷体" w:hint="eastAsia"/>
                <w:sz w:val="24"/>
                <w:szCs w:val="24"/>
              </w:rPr>
              <w:t>审核时间：</w:t>
            </w:r>
            <w:r w:rsidR="00D562F6" w:rsidRPr="00F44D4E">
              <w:rPr>
                <w:rFonts w:ascii="楷体" w:eastAsia="楷体" w:hAnsi="楷体" w:hint="eastAsia"/>
                <w:sz w:val="24"/>
                <w:szCs w:val="24"/>
              </w:rPr>
              <w:t>20</w:t>
            </w:r>
            <w:r w:rsidR="00E03405">
              <w:rPr>
                <w:rFonts w:ascii="楷体" w:eastAsia="楷体" w:hAnsi="楷体" w:hint="eastAsia"/>
                <w:sz w:val="24"/>
                <w:szCs w:val="24"/>
              </w:rPr>
              <w:t>20.</w:t>
            </w:r>
            <w:r w:rsidR="005B2476">
              <w:rPr>
                <w:rFonts w:ascii="楷体" w:eastAsia="楷体" w:hAnsi="楷体" w:hint="eastAsia"/>
                <w:sz w:val="24"/>
                <w:szCs w:val="24"/>
              </w:rPr>
              <w:t>4.</w:t>
            </w:r>
            <w:r w:rsidR="007821AE">
              <w:rPr>
                <w:rFonts w:ascii="楷体" w:eastAsia="楷体" w:hAnsi="楷体" w:hint="eastAsia"/>
                <w:sz w:val="24"/>
                <w:szCs w:val="24"/>
              </w:rPr>
              <w:t>16</w:t>
            </w: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EC6620">
        <w:trPr>
          <w:trHeight w:val="516"/>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66A54" w:rsidRPr="00FC4F9E" w:rsidRDefault="00971600" w:rsidP="005B2476">
            <w:pPr>
              <w:adjustRightInd w:val="0"/>
              <w:snapToGrid w:val="0"/>
              <w:ind w:rightChars="50" w:right="105"/>
              <w:textAlignment w:val="baseline"/>
              <w:rPr>
                <w:rFonts w:ascii="楷体" w:eastAsia="楷体" w:hAnsi="楷体" w:cs="宋体"/>
                <w:szCs w:val="21"/>
              </w:rPr>
            </w:pPr>
            <w:r w:rsidRPr="008C6BF3">
              <w:rPr>
                <w:rFonts w:ascii="楷体" w:eastAsia="楷体" w:hAnsi="楷体" w:cs="宋体" w:hint="eastAsia"/>
                <w:szCs w:val="21"/>
              </w:rPr>
              <w:t>审核条款：</w:t>
            </w:r>
            <w:r w:rsidR="005B2476" w:rsidRPr="00866A54">
              <w:rPr>
                <w:rFonts w:ascii="楷体" w:eastAsia="楷体" w:hAnsi="楷体" w:cs="宋体" w:hint="eastAsia"/>
                <w:szCs w:val="21"/>
              </w:rPr>
              <w:t xml:space="preserve"> </w:t>
            </w:r>
            <w:r w:rsidR="00866A54" w:rsidRPr="00866A54">
              <w:rPr>
                <w:rFonts w:ascii="楷体" w:eastAsia="楷体" w:hAnsi="楷体" w:cs="宋体" w:hint="eastAsia"/>
                <w:szCs w:val="21"/>
              </w:rPr>
              <w:t>OHSMS（指导实习）: 5.3组织的岗位、职责和权限、6.2.1职业健康安全目标、6.2.2实现职业健康安全目标措施的策划7.2能力、7.3意识、7.5.1形成文件的信息总则、7.5.2形成文件的信息的创建和更新、7.5.3形成文件的信息的控制、9.2 内部审核、10.2不符合/事件和纠正措施，6.1.2危险源的辨识与评价、6.1.3合规义务、6.1.4措施的策划、8.1运行策划和控制、9.1监视、测量、分析和评价（9.1.1总则、9.1.2合规性评价）、8.2应急准备和响应,</w:t>
            </w: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194E5B">
        <w:trPr>
          <w:trHeight w:val="2317"/>
        </w:trPr>
        <w:tc>
          <w:tcPr>
            <w:tcW w:w="1242" w:type="dxa"/>
            <w:vAlign w:val="center"/>
          </w:tcPr>
          <w:p w:rsidR="004D55E7" w:rsidRPr="00F44D4E" w:rsidRDefault="004D55E7" w:rsidP="008A7C7E">
            <w:pPr>
              <w:spacing w:line="360" w:lineRule="auto"/>
              <w:rPr>
                <w:rFonts w:ascii="楷体" w:eastAsia="楷体" w:hAnsi="楷体"/>
                <w:b/>
                <w:sz w:val="24"/>
                <w:szCs w:val="24"/>
              </w:rPr>
            </w:pPr>
            <w:r w:rsidRPr="00F44D4E">
              <w:rPr>
                <w:rFonts w:ascii="楷体" w:eastAsia="楷体" w:hAnsi="楷体" w:cs="Arial" w:hint="eastAsia"/>
                <w:sz w:val="24"/>
                <w:szCs w:val="24"/>
              </w:rPr>
              <w:t>组织的岗位、职责和权限</w:t>
            </w:r>
          </w:p>
        </w:tc>
        <w:tc>
          <w:tcPr>
            <w:tcW w:w="1276" w:type="dxa"/>
          </w:tcPr>
          <w:p w:rsidR="004D55E7" w:rsidRPr="00F44D4E" w:rsidRDefault="004D55E7" w:rsidP="00FC4F9E">
            <w:pPr>
              <w:spacing w:line="360" w:lineRule="auto"/>
              <w:rPr>
                <w:rFonts w:ascii="楷体" w:eastAsia="楷体" w:hAnsi="楷体" w:cs="Arial"/>
                <w:sz w:val="24"/>
                <w:szCs w:val="24"/>
              </w:rPr>
            </w:pPr>
            <w:r w:rsidRPr="00F44D4E">
              <w:rPr>
                <w:rFonts w:ascii="楷体" w:eastAsia="楷体" w:hAnsi="楷体" w:cs="Arial" w:hint="eastAsia"/>
                <w:sz w:val="24"/>
                <w:szCs w:val="24"/>
              </w:rPr>
              <w:t>O</w:t>
            </w:r>
            <w:r w:rsidR="00FC4F9E">
              <w:rPr>
                <w:rFonts w:ascii="楷体" w:eastAsia="楷体" w:hAnsi="楷体" w:cs="Arial" w:hint="eastAsia"/>
                <w:sz w:val="24"/>
                <w:szCs w:val="24"/>
              </w:rPr>
              <w:t>5.3</w:t>
            </w:r>
          </w:p>
        </w:tc>
        <w:tc>
          <w:tcPr>
            <w:tcW w:w="10606" w:type="dxa"/>
          </w:tcPr>
          <w:p w:rsidR="004D55E7" w:rsidRPr="00F44D4E" w:rsidRDefault="004D55E7" w:rsidP="005B2476">
            <w:pPr>
              <w:spacing w:beforeLines="69" w:line="360" w:lineRule="auto"/>
              <w:ind w:firstLineChars="200" w:firstLine="480"/>
              <w:rPr>
                <w:rFonts w:ascii="楷体" w:eastAsia="楷体" w:hAnsi="楷体"/>
                <w:sz w:val="24"/>
                <w:szCs w:val="24"/>
              </w:rPr>
            </w:pPr>
            <w:r w:rsidRPr="00F44D4E">
              <w:rPr>
                <w:rFonts w:ascii="楷体" w:eastAsia="楷体" w:hAnsi="楷体" w:cs="宋体" w:hint="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sidR="00F97087">
              <w:rPr>
                <w:rFonts w:ascii="楷体" w:eastAsia="楷体" w:hAnsi="楷体" w:cs="宋体" w:hint="eastAsia"/>
                <w:sz w:val="24"/>
                <w:szCs w:val="24"/>
              </w:rPr>
              <w:t>法律法规收集及</w:t>
            </w:r>
            <w:r w:rsidRPr="00F44D4E">
              <w:rPr>
                <w:rFonts w:ascii="楷体" w:eastAsia="楷体" w:hAnsi="楷体" w:cs="宋体" w:hint="eastAsia"/>
                <w:sz w:val="24"/>
                <w:szCs w:val="24"/>
              </w:rPr>
              <w:t>合规性评价，应急准备和相应控制，不符合纠正与预防，事故事件调查处理等</w:t>
            </w:r>
            <w:r w:rsidR="00194E5B">
              <w:rPr>
                <w:rFonts w:ascii="楷体" w:eastAsia="楷体" w:hAnsi="楷体" w:cs="宋体" w:hint="eastAsia"/>
                <w:sz w:val="24"/>
                <w:szCs w:val="24"/>
              </w:rPr>
              <w:t>。</w:t>
            </w:r>
          </w:p>
        </w:tc>
        <w:tc>
          <w:tcPr>
            <w:tcW w:w="1585" w:type="dxa"/>
          </w:tcPr>
          <w:p w:rsidR="004D55E7" w:rsidRPr="00F44D4E" w:rsidRDefault="005B2476" w:rsidP="008A7C7E">
            <w:pPr>
              <w:spacing w:line="360" w:lineRule="auto"/>
              <w:rPr>
                <w:rFonts w:ascii="楷体" w:eastAsia="楷体" w:hAnsi="楷体"/>
                <w:sz w:val="24"/>
                <w:szCs w:val="24"/>
              </w:rPr>
            </w:pPr>
            <w:r>
              <w:rPr>
                <w:rFonts w:ascii="楷体" w:eastAsia="楷体" w:hAnsi="楷体"/>
                <w:sz w:val="24"/>
                <w:szCs w:val="24"/>
              </w:rPr>
              <w:t>合格</w:t>
            </w:r>
          </w:p>
        </w:tc>
      </w:tr>
      <w:tr w:rsidR="00F44D4E" w:rsidRPr="00F44D4E" w:rsidTr="00EC6620">
        <w:trPr>
          <w:trHeight w:val="516"/>
        </w:trPr>
        <w:tc>
          <w:tcPr>
            <w:tcW w:w="1242" w:type="dxa"/>
            <w:vAlign w:val="center"/>
          </w:tcPr>
          <w:p w:rsidR="004D55E7" w:rsidRPr="006A6EA3" w:rsidRDefault="004D55E7"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目标和方案</w:t>
            </w:r>
          </w:p>
        </w:tc>
        <w:tc>
          <w:tcPr>
            <w:tcW w:w="1276" w:type="dxa"/>
            <w:vAlign w:val="center"/>
          </w:tcPr>
          <w:p w:rsidR="004D55E7" w:rsidRPr="006A6EA3" w:rsidRDefault="00274A36"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O</w:t>
            </w:r>
            <w:r w:rsidR="004D55E7" w:rsidRPr="006A6EA3">
              <w:rPr>
                <w:rFonts w:ascii="楷体" w:eastAsia="楷体" w:hAnsi="楷体" w:cs="宋体" w:hint="eastAsia"/>
                <w:sz w:val="24"/>
                <w:szCs w:val="24"/>
              </w:rPr>
              <w:t>6.2</w:t>
            </w:r>
          </w:p>
        </w:tc>
        <w:tc>
          <w:tcPr>
            <w:tcW w:w="10606" w:type="dxa"/>
            <w:vAlign w:val="center"/>
          </w:tcPr>
          <w:p w:rsidR="004D55E7" w:rsidRPr="006A6EA3" w:rsidRDefault="004D55E7" w:rsidP="008A7C7E">
            <w:pPr>
              <w:autoSpaceDE w:val="0"/>
              <w:autoSpaceDN w:val="0"/>
              <w:spacing w:line="360" w:lineRule="auto"/>
              <w:ind w:firstLineChars="200" w:firstLine="480"/>
              <w:rPr>
                <w:rFonts w:ascii="楷体" w:eastAsia="楷体" w:hAnsi="楷体" w:cs="宋体"/>
                <w:sz w:val="24"/>
                <w:szCs w:val="24"/>
              </w:rPr>
            </w:pPr>
            <w:r w:rsidRPr="006A6EA3">
              <w:rPr>
                <w:rFonts w:ascii="楷体" w:eastAsia="楷体" w:hAnsi="楷体" w:cs="宋体"/>
                <w:sz w:val="24"/>
                <w:szCs w:val="24"/>
              </w:rPr>
              <w:t>查</w:t>
            </w:r>
            <w:r w:rsidR="00F52928" w:rsidRPr="006A6EA3">
              <w:rPr>
                <w:rFonts w:ascii="楷体" w:eastAsia="楷体" w:hAnsi="楷体" w:cs="宋体"/>
                <w:sz w:val="24"/>
                <w:szCs w:val="24"/>
              </w:rPr>
              <w:t>行政部</w:t>
            </w:r>
            <w:r w:rsidRPr="006A6EA3">
              <w:rPr>
                <w:rFonts w:ascii="楷体" w:eastAsia="楷体" w:hAnsi="楷体" w:cs="宋体"/>
                <w:sz w:val="24"/>
                <w:szCs w:val="24"/>
              </w:rPr>
              <w:t>目标</w:t>
            </w:r>
            <w:r w:rsidRPr="006A6EA3">
              <w:rPr>
                <w:rFonts w:ascii="楷体" w:eastAsia="楷体" w:hAnsi="楷体" w:cs="宋体" w:hint="eastAsia"/>
                <w:sz w:val="24"/>
                <w:szCs w:val="24"/>
              </w:rPr>
              <w:t>：</w:t>
            </w:r>
          </w:p>
          <w:tbl>
            <w:tblPr>
              <w:tblStyle w:val="ac"/>
              <w:tblW w:w="10377" w:type="dxa"/>
              <w:tblLayout w:type="fixed"/>
              <w:tblLook w:val="04A0"/>
            </w:tblPr>
            <w:tblGrid>
              <w:gridCol w:w="766"/>
              <w:gridCol w:w="2906"/>
              <w:gridCol w:w="3131"/>
              <w:gridCol w:w="2242"/>
              <w:gridCol w:w="1332"/>
            </w:tblGrid>
            <w:tr w:rsidR="00B729F6" w:rsidRPr="006A6EA3" w:rsidTr="00466134">
              <w:tc>
                <w:tcPr>
                  <w:tcW w:w="766" w:type="dxa"/>
                </w:tcPr>
                <w:p w:rsidR="00B729F6" w:rsidRPr="00866A54" w:rsidRDefault="00B729F6" w:rsidP="00466134">
                  <w:pPr>
                    <w:spacing w:line="220" w:lineRule="atLeast"/>
                    <w:jc w:val="center"/>
                    <w:rPr>
                      <w:rFonts w:ascii="楷体" w:eastAsia="楷体" w:hAnsi="楷体" w:cs="宋体"/>
                      <w:sz w:val="24"/>
                      <w:szCs w:val="24"/>
                    </w:rPr>
                  </w:pPr>
                  <w:r w:rsidRPr="00866A54">
                    <w:rPr>
                      <w:rFonts w:ascii="楷体" w:eastAsia="楷体" w:hAnsi="楷体" w:cs="宋体"/>
                      <w:sz w:val="24"/>
                      <w:szCs w:val="24"/>
                    </w:rPr>
                    <w:t>部门</w:t>
                  </w:r>
                </w:p>
              </w:tc>
              <w:tc>
                <w:tcPr>
                  <w:tcW w:w="2906" w:type="dxa"/>
                </w:tcPr>
                <w:p w:rsidR="00B729F6" w:rsidRPr="00866A54" w:rsidRDefault="00B729F6" w:rsidP="00466134">
                  <w:pPr>
                    <w:spacing w:line="220" w:lineRule="atLeast"/>
                    <w:jc w:val="center"/>
                    <w:rPr>
                      <w:rFonts w:ascii="楷体" w:eastAsia="楷体" w:hAnsi="楷体" w:cs="宋体"/>
                      <w:sz w:val="24"/>
                      <w:szCs w:val="24"/>
                    </w:rPr>
                  </w:pPr>
                  <w:r w:rsidRPr="00866A54">
                    <w:rPr>
                      <w:rFonts w:ascii="楷体" w:eastAsia="楷体" w:hAnsi="楷体" w:cs="宋体"/>
                      <w:sz w:val="24"/>
                      <w:szCs w:val="24"/>
                    </w:rPr>
                    <w:t>目标</w:t>
                  </w:r>
                </w:p>
              </w:tc>
              <w:tc>
                <w:tcPr>
                  <w:tcW w:w="3131" w:type="dxa"/>
                </w:tcPr>
                <w:p w:rsidR="00B729F6" w:rsidRPr="00866A54" w:rsidRDefault="00B729F6" w:rsidP="00466134">
                  <w:pPr>
                    <w:spacing w:line="220" w:lineRule="atLeast"/>
                    <w:jc w:val="center"/>
                    <w:rPr>
                      <w:rFonts w:ascii="楷体" w:eastAsia="楷体" w:hAnsi="楷体" w:cs="宋体"/>
                      <w:sz w:val="24"/>
                      <w:szCs w:val="24"/>
                    </w:rPr>
                  </w:pPr>
                  <w:r w:rsidRPr="00866A54">
                    <w:rPr>
                      <w:rFonts w:ascii="楷体" w:eastAsia="楷体" w:hAnsi="楷体" w:cs="宋体"/>
                      <w:sz w:val="24"/>
                      <w:szCs w:val="24"/>
                    </w:rPr>
                    <w:t>考核方式</w:t>
                  </w:r>
                </w:p>
              </w:tc>
              <w:tc>
                <w:tcPr>
                  <w:tcW w:w="2242" w:type="dxa"/>
                </w:tcPr>
                <w:p w:rsidR="00B729F6" w:rsidRPr="00866A54" w:rsidRDefault="00B729F6" w:rsidP="00466134">
                  <w:pPr>
                    <w:spacing w:line="220" w:lineRule="atLeast"/>
                    <w:jc w:val="center"/>
                    <w:rPr>
                      <w:rFonts w:ascii="楷体" w:eastAsia="楷体" w:hAnsi="楷体" w:cs="宋体"/>
                      <w:sz w:val="24"/>
                      <w:szCs w:val="24"/>
                    </w:rPr>
                  </w:pPr>
                  <w:r w:rsidRPr="00866A54">
                    <w:rPr>
                      <w:rFonts w:ascii="楷体" w:eastAsia="楷体" w:hAnsi="楷体" w:cs="宋体"/>
                      <w:sz w:val="24"/>
                      <w:szCs w:val="24"/>
                    </w:rPr>
                    <w:t>考核结果</w:t>
                  </w:r>
                </w:p>
              </w:tc>
              <w:tc>
                <w:tcPr>
                  <w:tcW w:w="1332" w:type="dxa"/>
                </w:tcPr>
                <w:p w:rsidR="00B729F6" w:rsidRPr="00866A54" w:rsidRDefault="00B729F6" w:rsidP="00466134">
                  <w:pPr>
                    <w:spacing w:line="220" w:lineRule="atLeast"/>
                    <w:jc w:val="center"/>
                    <w:rPr>
                      <w:rFonts w:ascii="楷体" w:eastAsia="楷体" w:hAnsi="楷体" w:cs="宋体"/>
                      <w:sz w:val="24"/>
                      <w:szCs w:val="24"/>
                    </w:rPr>
                  </w:pPr>
                  <w:r w:rsidRPr="00866A54">
                    <w:rPr>
                      <w:rFonts w:ascii="楷体" w:eastAsia="楷体" w:hAnsi="楷体" w:cs="宋体"/>
                      <w:sz w:val="24"/>
                      <w:szCs w:val="24"/>
                    </w:rPr>
                    <w:t>完成情况</w:t>
                  </w:r>
                </w:p>
              </w:tc>
            </w:tr>
            <w:tr w:rsidR="00B729F6" w:rsidRPr="006A6EA3" w:rsidTr="00466134">
              <w:trPr>
                <w:trHeight w:val="399"/>
              </w:trPr>
              <w:tc>
                <w:tcPr>
                  <w:tcW w:w="766" w:type="dxa"/>
                  <w:vMerge w:val="restart"/>
                  <w:vAlign w:val="center"/>
                </w:tcPr>
                <w:p w:rsidR="00B729F6" w:rsidRPr="00866A54" w:rsidRDefault="00B729F6" w:rsidP="00466134">
                  <w:pPr>
                    <w:spacing w:line="220" w:lineRule="atLeast"/>
                    <w:jc w:val="center"/>
                    <w:rPr>
                      <w:rFonts w:ascii="楷体" w:eastAsia="楷体" w:hAnsi="楷体"/>
                      <w:szCs w:val="21"/>
                    </w:rPr>
                  </w:pPr>
                  <w:r w:rsidRPr="00866A54">
                    <w:rPr>
                      <w:rFonts w:ascii="楷体" w:eastAsia="楷体" w:hAnsi="楷体"/>
                      <w:szCs w:val="21"/>
                    </w:rPr>
                    <w:t>行政部</w:t>
                  </w:r>
                </w:p>
              </w:tc>
              <w:tc>
                <w:tcPr>
                  <w:tcW w:w="2906" w:type="dxa"/>
                </w:tcPr>
                <w:p w:rsidR="00B729F6" w:rsidRPr="00866A54" w:rsidRDefault="00866A54" w:rsidP="00466134">
                  <w:pPr>
                    <w:rPr>
                      <w:rFonts w:ascii="楷体" w:eastAsia="楷体" w:hAnsi="楷体"/>
                      <w:szCs w:val="21"/>
                    </w:rPr>
                  </w:pPr>
                  <w:r w:rsidRPr="00866A54">
                    <w:rPr>
                      <w:rFonts w:ascii="楷体" w:eastAsia="楷体" w:hAnsi="楷体" w:hint="eastAsia"/>
                      <w:color w:val="000000"/>
                      <w:szCs w:val="21"/>
                    </w:rPr>
                    <w:t>文件使用有效率100%</w:t>
                  </w:r>
                </w:p>
              </w:tc>
              <w:tc>
                <w:tcPr>
                  <w:tcW w:w="3131" w:type="dxa"/>
                </w:tcPr>
                <w:p w:rsidR="00B729F6" w:rsidRPr="00866A54" w:rsidRDefault="00866A54" w:rsidP="00466134">
                  <w:pPr>
                    <w:rPr>
                      <w:rFonts w:ascii="楷体" w:eastAsia="楷体" w:hAnsi="楷体"/>
                      <w:szCs w:val="21"/>
                    </w:rPr>
                  </w:pPr>
                  <w:r w:rsidRPr="00866A54">
                    <w:rPr>
                      <w:rFonts w:ascii="楷体" w:eastAsia="楷体" w:hAnsi="楷体" w:hint="eastAsia"/>
                    </w:rPr>
                    <w:t>有效使用数÷总数×</w:t>
                  </w:r>
                  <w:r w:rsidRPr="00866A54">
                    <w:rPr>
                      <w:rFonts w:ascii="楷体" w:eastAsia="楷体" w:hAnsi="楷体"/>
                    </w:rPr>
                    <w:t>100%</w:t>
                  </w:r>
                </w:p>
              </w:tc>
              <w:tc>
                <w:tcPr>
                  <w:tcW w:w="2242" w:type="dxa"/>
                </w:tcPr>
                <w:p w:rsidR="00B729F6" w:rsidRPr="00866A54" w:rsidRDefault="00866A54" w:rsidP="00466134">
                  <w:pPr>
                    <w:rPr>
                      <w:rFonts w:ascii="楷体" w:eastAsia="楷体" w:hAnsi="楷体"/>
                      <w:szCs w:val="21"/>
                    </w:rPr>
                  </w:pPr>
                  <w:r w:rsidRPr="00866A54">
                    <w:rPr>
                      <w:rFonts w:ascii="楷体" w:eastAsia="楷体" w:hAnsi="楷体" w:hint="eastAsia"/>
                      <w:szCs w:val="21"/>
                    </w:rPr>
                    <w:t>文件使用有效率100%</w:t>
                  </w:r>
                </w:p>
              </w:tc>
              <w:tc>
                <w:tcPr>
                  <w:tcW w:w="1332" w:type="dxa"/>
                </w:tcPr>
                <w:p w:rsidR="00B729F6" w:rsidRPr="00866A54" w:rsidRDefault="00B729F6" w:rsidP="00466134">
                  <w:pPr>
                    <w:jc w:val="center"/>
                    <w:rPr>
                      <w:rFonts w:ascii="楷体" w:eastAsia="楷体" w:hAnsi="楷体"/>
                      <w:szCs w:val="21"/>
                    </w:rPr>
                  </w:pPr>
                  <w:r w:rsidRPr="00866A54">
                    <w:rPr>
                      <w:rFonts w:ascii="楷体" w:eastAsia="楷体" w:hAnsi="楷体"/>
                      <w:szCs w:val="21"/>
                    </w:rPr>
                    <w:t>已经完成</w:t>
                  </w:r>
                </w:p>
              </w:tc>
            </w:tr>
            <w:tr w:rsidR="00B729F6" w:rsidRPr="006A6EA3" w:rsidTr="00466134">
              <w:trPr>
                <w:trHeight w:val="399"/>
              </w:trPr>
              <w:tc>
                <w:tcPr>
                  <w:tcW w:w="766" w:type="dxa"/>
                  <w:vMerge/>
                  <w:vAlign w:val="center"/>
                </w:tcPr>
                <w:p w:rsidR="00B729F6" w:rsidRPr="00866A54" w:rsidRDefault="00B729F6" w:rsidP="00466134">
                  <w:pPr>
                    <w:spacing w:line="220" w:lineRule="atLeast"/>
                    <w:jc w:val="center"/>
                    <w:rPr>
                      <w:rFonts w:ascii="楷体" w:eastAsia="楷体" w:hAnsi="楷体" w:cs="宋体"/>
                      <w:sz w:val="24"/>
                      <w:szCs w:val="24"/>
                    </w:rPr>
                  </w:pPr>
                </w:p>
              </w:tc>
              <w:tc>
                <w:tcPr>
                  <w:tcW w:w="2906" w:type="dxa"/>
                </w:tcPr>
                <w:p w:rsidR="00B729F6" w:rsidRPr="00866A54" w:rsidRDefault="00B729F6" w:rsidP="00466134">
                  <w:pPr>
                    <w:rPr>
                      <w:rFonts w:ascii="楷体" w:eastAsia="楷体" w:hAnsi="楷体"/>
                      <w:szCs w:val="21"/>
                    </w:rPr>
                  </w:pPr>
                  <w:r w:rsidRPr="00866A54">
                    <w:rPr>
                      <w:rFonts w:ascii="楷体" w:eastAsia="楷体" w:hAnsi="楷体" w:hint="eastAsia"/>
                      <w:szCs w:val="21"/>
                    </w:rPr>
                    <w:t xml:space="preserve">培训合格率达100% </w:t>
                  </w:r>
                </w:p>
              </w:tc>
              <w:tc>
                <w:tcPr>
                  <w:tcW w:w="3131" w:type="dxa"/>
                </w:tcPr>
                <w:p w:rsidR="00B729F6" w:rsidRPr="00866A54" w:rsidRDefault="00B729F6" w:rsidP="00466134">
                  <w:pPr>
                    <w:rPr>
                      <w:rFonts w:ascii="楷体" w:eastAsia="楷体" w:hAnsi="楷体"/>
                      <w:szCs w:val="21"/>
                    </w:rPr>
                  </w:pPr>
                  <w:r w:rsidRPr="00866A54">
                    <w:rPr>
                      <w:rFonts w:ascii="楷体" w:eastAsia="楷体" w:hAnsi="楷体" w:hint="eastAsia"/>
                      <w:szCs w:val="21"/>
                    </w:rPr>
                    <w:t>培训次数÷总人次数×</w:t>
                  </w:r>
                  <w:r w:rsidRPr="00866A54">
                    <w:rPr>
                      <w:rFonts w:ascii="楷体" w:eastAsia="楷体" w:hAnsi="楷体"/>
                      <w:szCs w:val="21"/>
                    </w:rPr>
                    <w:t>100%</w:t>
                  </w:r>
                </w:p>
              </w:tc>
              <w:tc>
                <w:tcPr>
                  <w:tcW w:w="2242" w:type="dxa"/>
                </w:tcPr>
                <w:p w:rsidR="00B729F6" w:rsidRPr="00866A54" w:rsidRDefault="00B729F6" w:rsidP="00466134">
                  <w:pPr>
                    <w:rPr>
                      <w:rFonts w:ascii="楷体" w:eastAsia="楷体" w:hAnsi="楷体"/>
                      <w:szCs w:val="21"/>
                    </w:rPr>
                  </w:pPr>
                  <w:r w:rsidRPr="00866A54">
                    <w:rPr>
                      <w:rFonts w:ascii="楷体" w:eastAsia="楷体" w:hAnsi="楷体" w:hint="eastAsia"/>
                      <w:szCs w:val="21"/>
                    </w:rPr>
                    <w:t xml:space="preserve">培训合格100% </w:t>
                  </w:r>
                </w:p>
              </w:tc>
              <w:tc>
                <w:tcPr>
                  <w:tcW w:w="1332" w:type="dxa"/>
                </w:tcPr>
                <w:p w:rsidR="00B729F6" w:rsidRPr="00866A54" w:rsidRDefault="00B729F6" w:rsidP="00466134">
                  <w:pPr>
                    <w:jc w:val="center"/>
                    <w:rPr>
                      <w:rFonts w:ascii="楷体" w:eastAsia="楷体" w:hAnsi="楷体"/>
                      <w:szCs w:val="21"/>
                    </w:rPr>
                  </w:pPr>
                  <w:r w:rsidRPr="00866A54">
                    <w:rPr>
                      <w:rFonts w:ascii="楷体" w:eastAsia="楷体" w:hAnsi="楷体"/>
                      <w:szCs w:val="21"/>
                    </w:rPr>
                    <w:t>已经完成</w:t>
                  </w:r>
                </w:p>
              </w:tc>
            </w:tr>
            <w:tr w:rsidR="00866A54" w:rsidRPr="006A6EA3" w:rsidTr="00466134">
              <w:trPr>
                <w:trHeight w:val="399"/>
              </w:trPr>
              <w:tc>
                <w:tcPr>
                  <w:tcW w:w="766" w:type="dxa"/>
                  <w:vMerge/>
                  <w:vAlign w:val="center"/>
                </w:tcPr>
                <w:p w:rsidR="00866A54" w:rsidRPr="00866A54" w:rsidRDefault="00866A54" w:rsidP="00466134">
                  <w:pPr>
                    <w:spacing w:line="220" w:lineRule="atLeast"/>
                    <w:jc w:val="center"/>
                    <w:rPr>
                      <w:rFonts w:ascii="楷体" w:eastAsia="楷体" w:hAnsi="楷体" w:cs="宋体"/>
                      <w:sz w:val="24"/>
                      <w:szCs w:val="24"/>
                    </w:rPr>
                  </w:pPr>
                </w:p>
              </w:tc>
              <w:tc>
                <w:tcPr>
                  <w:tcW w:w="2906" w:type="dxa"/>
                </w:tcPr>
                <w:p w:rsidR="00866A54" w:rsidRPr="00866A54" w:rsidRDefault="00866A54" w:rsidP="00466134">
                  <w:pPr>
                    <w:rPr>
                      <w:rFonts w:ascii="楷体" w:eastAsia="楷体" w:hAnsi="楷体"/>
                      <w:szCs w:val="21"/>
                    </w:rPr>
                  </w:pPr>
                  <w:r w:rsidRPr="00866A54">
                    <w:rPr>
                      <w:rFonts w:ascii="楷体" w:eastAsia="楷体" w:hAnsi="楷体" w:hint="eastAsia"/>
                      <w:szCs w:val="21"/>
                    </w:rPr>
                    <w:t>重大交通事故为零</w:t>
                  </w:r>
                </w:p>
              </w:tc>
              <w:tc>
                <w:tcPr>
                  <w:tcW w:w="3131" w:type="dxa"/>
                </w:tcPr>
                <w:p w:rsidR="00866A54" w:rsidRPr="00866A54" w:rsidRDefault="00866A54" w:rsidP="00466134">
                  <w:pPr>
                    <w:rPr>
                      <w:rFonts w:ascii="楷体" w:eastAsia="楷体" w:hAnsi="楷体"/>
                      <w:szCs w:val="21"/>
                    </w:rPr>
                  </w:pPr>
                  <w:r w:rsidRPr="00866A54">
                    <w:rPr>
                      <w:rFonts w:ascii="楷体" w:eastAsia="楷体" w:hAnsi="楷体" w:hint="eastAsia"/>
                      <w:szCs w:val="21"/>
                    </w:rPr>
                    <w:t>查看重大交通事故记录</w:t>
                  </w:r>
                </w:p>
              </w:tc>
              <w:tc>
                <w:tcPr>
                  <w:tcW w:w="2242" w:type="dxa"/>
                </w:tcPr>
                <w:p w:rsidR="00866A54" w:rsidRPr="00866A54" w:rsidRDefault="00866A54" w:rsidP="00866A54">
                  <w:pPr>
                    <w:rPr>
                      <w:rFonts w:ascii="楷体" w:eastAsia="楷体" w:hAnsi="楷体"/>
                      <w:szCs w:val="21"/>
                    </w:rPr>
                  </w:pPr>
                  <w:r w:rsidRPr="00866A54">
                    <w:rPr>
                      <w:rFonts w:ascii="楷体" w:eastAsia="楷体" w:hAnsi="楷体" w:hint="eastAsia"/>
                      <w:color w:val="000000"/>
                      <w:szCs w:val="21"/>
                    </w:rPr>
                    <w:t>重大交通事故0次</w:t>
                  </w:r>
                </w:p>
              </w:tc>
              <w:tc>
                <w:tcPr>
                  <w:tcW w:w="1332" w:type="dxa"/>
                </w:tcPr>
                <w:p w:rsidR="00866A54" w:rsidRPr="00866A54" w:rsidRDefault="00866A54" w:rsidP="00466134">
                  <w:pPr>
                    <w:jc w:val="center"/>
                    <w:rPr>
                      <w:rFonts w:ascii="楷体" w:eastAsia="楷体" w:hAnsi="楷体"/>
                      <w:szCs w:val="21"/>
                    </w:rPr>
                  </w:pPr>
                  <w:r w:rsidRPr="00866A54">
                    <w:rPr>
                      <w:rFonts w:ascii="楷体" w:eastAsia="楷体" w:hAnsi="楷体"/>
                      <w:szCs w:val="21"/>
                    </w:rPr>
                    <w:t>已经完成</w:t>
                  </w:r>
                </w:p>
              </w:tc>
            </w:tr>
            <w:tr w:rsidR="00B729F6" w:rsidRPr="006A6EA3" w:rsidTr="00466134">
              <w:trPr>
                <w:trHeight w:val="399"/>
              </w:trPr>
              <w:tc>
                <w:tcPr>
                  <w:tcW w:w="766" w:type="dxa"/>
                  <w:vMerge/>
                  <w:vAlign w:val="center"/>
                </w:tcPr>
                <w:p w:rsidR="00B729F6" w:rsidRPr="00866A54" w:rsidRDefault="00B729F6" w:rsidP="00466134">
                  <w:pPr>
                    <w:spacing w:line="220" w:lineRule="atLeast"/>
                    <w:jc w:val="center"/>
                    <w:rPr>
                      <w:rFonts w:ascii="楷体" w:eastAsia="楷体" w:hAnsi="楷体" w:cs="宋体"/>
                      <w:sz w:val="24"/>
                      <w:szCs w:val="24"/>
                    </w:rPr>
                  </w:pPr>
                </w:p>
              </w:tc>
              <w:tc>
                <w:tcPr>
                  <w:tcW w:w="2906" w:type="dxa"/>
                </w:tcPr>
                <w:p w:rsidR="00B729F6" w:rsidRPr="00866A54" w:rsidRDefault="00866A54" w:rsidP="00466134">
                  <w:pPr>
                    <w:rPr>
                      <w:rFonts w:ascii="楷体" w:eastAsia="楷体" w:hAnsi="楷体"/>
                      <w:szCs w:val="21"/>
                    </w:rPr>
                  </w:pPr>
                  <w:r w:rsidRPr="00866A54">
                    <w:rPr>
                      <w:rFonts w:ascii="楷体" w:eastAsia="楷体" w:hAnsi="楷体" w:hint="eastAsia"/>
                      <w:szCs w:val="21"/>
                    </w:rPr>
                    <w:t>火灾</w:t>
                  </w:r>
                  <w:r w:rsidR="00244953">
                    <w:rPr>
                      <w:rFonts w:ascii="楷体" w:eastAsia="楷体" w:hAnsi="楷体" w:hint="eastAsia"/>
                      <w:szCs w:val="21"/>
                    </w:rPr>
                    <w:t>、触电</w:t>
                  </w:r>
                  <w:r w:rsidRPr="00866A54">
                    <w:rPr>
                      <w:rFonts w:ascii="楷体" w:eastAsia="楷体" w:hAnsi="楷体" w:hint="eastAsia"/>
                      <w:szCs w:val="21"/>
                    </w:rPr>
                    <w:t>事故为0</w:t>
                  </w:r>
                </w:p>
              </w:tc>
              <w:tc>
                <w:tcPr>
                  <w:tcW w:w="3131" w:type="dxa"/>
                </w:tcPr>
                <w:p w:rsidR="00B729F6" w:rsidRPr="00866A54" w:rsidRDefault="00866A54" w:rsidP="00466134">
                  <w:pPr>
                    <w:rPr>
                      <w:rFonts w:ascii="楷体" w:eastAsia="楷体" w:hAnsi="楷体"/>
                      <w:szCs w:val="21"/>
                    </w:rPr>
                  </w:pPr>
                  <w:r w:rsidRPr="00866A54">
                    <w:rPr>
                      <w:rFonts w:ascii="楷体" w:eastAsia="楷体" w:hAnsi="楷体" w:hint="eastAsia"/>
                      <w:szCs w:val="21"/>
                    </w:rPr>
                    <w:t>查看火灾</w:t>
                  </w:r>
                  <w:r w:rsidR="00244953">
                    <w:rPr>
                      <w:rFonts w:ascii="楷体" w:eastAsia="楷体" w:hAnsi="楷体" w:hint="eastAsia"/>
                      <w:szCs w:val="21"/>
                    </w:rPr>
                    <w:t>触电</w:t>
                  </w:r>
                  <w:r w:rsidRPr="00866A54">
                    <w:rPr>
                      <w:rFonts w:ascii="楷体" w:eastAsia="楷体" w:hAnsi="楷体" w:hint="eastAsia"/>
                      <w:szCs w:val="21"/>
                    </w:rPr>
                    <w:t>事故记录</w:t>
                  </w:r>
                </w:p>
              </w:tc>
              <w:tc>
                <w:tcPr>
                  <w:tcW w:w="2242" w:type="dxa"/>
                </w:tcPr>
                <w:p w:rsidR="00B729F6" w:rsidRPr="00866A54" w:rsidRDefault="00866A54" w:rsidP="00466134">
                  <w:pPr>
                    <w:rPr>
                      <w:rFonts w:ascii="楷体" w:eastAsia="楷体" w:hAnsi="楷体"/>
                      <w:szCs w:val="21"/>
                    </w:rPr>
                  </w:pPr>
                  <w:r w:rsidRPr="00866A54">
                    <w:rPr>
                      <w:rFonts w:ascii="楷体" w:eastAsia="楷体" w:hAnsi="楷体" w:hint="eastAsia"/>
                      <w:szCs w:val="21"/>
                    </w:rPr>
                    <w:t>火灾</w:t>
                  </w:r>
                  <w:r w:rsidR="00244953">
                    <w:rPr>
                      <w:rFonts w:ascii="楷体" w:eastAsia="楷体" w:hAnsi="楷体" w:hint="eastAsia"/>
                      <w:szCs w:val="21"/>
                    </w:rPr>
                    <w:t>触电</w:t>
                  </w:r>
                  <w:r w:rsidRPr="00866A54">
                    <w:rPr>
                      <w:rFonts w:ascii="楷体" w:eastAsia="楷体" w:hAnsi="楷体" w:hint="eastAsia"/>
                      <w:szCs w:val="21"/>
                    </w:rPr>
                    <w:t>事故0次</w:t>
                  </w:r>
                </w:p>
              </w:tc>
              <w:tc>
                <w:tcPr>
                  <w:tcW w:w="1332" w:type="dxa"/>
                </w:tcPr>
                <w:p w:rsidR="00B729F6" w:rsidRPr="00866A54" w:rsidRDefault="00B729F6" w:rsidP="00466134">
                  <w:pPr>
                    <w:jc w:val="center"/>
                    <w:rPr>
                      <w:rFonts w:ascii="楷体" w:eastAsia="楷体" w:hAnsi="楷体"/>
                      <w:szCs w:val="21"/>
                    </w:rPr>
                  </w:pPr>
                  <w:r w:rsidRPr="00866A54">
                    <w:rPr>
                      <w:rFonts w:ascii="楷体" w:eastAsia="楷体" w:hAnsi="楷体"/>
                      <w:szCs w:val="21"/>
                    </w:rPr>
                    <w:t>已经完成</w:t>
                  </w:r>
                </w:p>
              </w:tc>
            </w:tr>
            <w:tr w:rsidR="00B729F6" w:rsidRPr="006A6EA3" w:rsidTr="00466134">
              <w:trPr>
                <w:trHeight w:val="399"/>
              </w:trPr>
              <w:tc>
                <w:tcPr>
                  <w:tcW w:w="766" w:type="dxa"/>
                  <w:vMerge/>
                  <w:vAlign w:val="center"/>
                </w:tcPr>
                <w:p w:rsidR="00B729F6" w:rsidRPr="00866A54" w:rsidRDefault="00B729F6" w:rsidP="00466134">
                  <w:pPr>
                    <w:spacing w:line="220" w:lineRule="atLeast"/>
                    <w:jc w:val="center"/>
                    <w:rPr>
                      <w:rFonts w:ascii="楷体" w:eastAsia="楷体" w:hAnsi="楷体"/>
                      <w:szCs w:val="21"/>
                    </w:rPr>
                  </w:pPr>
                </w:p>
              </w:tc>
              <w:tc>
                <w:tcPr>
                  <w:tcW w:w="2906" w:type="dxa"/>
                </w:tcPr>
                <w:p w:rsidR="00B729F6" w:rsidRPr="00866A54" w:rsidRDefault="00B729F6" w:rsidP="00466134">
                  <w:pPr>
                    <w:rPr>
                      <w:rFonts w:ascii="楷体" w:eastAsia="楷体" w:hAnsi="楷体"/>
                      <w:szCs w:val="21"/>
                    </w:rPr>
                  </w:pPr>
                  <w:r w:rsidRPr="00866A54">
                    <w:rPr>
                      <w:rFonts w:ascii="楷体" w:eastAsia="楷体" w:hAnsi="楷体" w:hint="eastAsia"/>
                      <w:szCs w:val="21"/>
                    </w:rPr>
                    <w:t>固废分类处置率100%；</w:t>
                  </w:r>
                </w:p>
              </w:tc>
              <w:tc>
                <w:tcPr>
                  <w:tcW w:w="3131" w:type="dxa"/>
                </w:tcPr>
                <w:p w:rsidR="00B729F6" w:rsidRPr="00866A54" w:rsidRDefault="00B729F6" w:rsidP="00466134">
                  <w:pPr>
                    <w:rPr>
                      <w:rFonts w:ascii="楷体" w:eastAsia="楷体" w:hAnsi="楷体"/>
                      <w:szCs w:val="21"/>
                    </w:rPr>
                  </w:pPr>
                  <w:r w:rsidRPr="00866A54">
                    <w:rPr>
                      <w:rFonts w:ascii="楷体" w:eastAsia="楷体" w:hAnsi="楷体" w:hint="eastAsia"/>
                      <w:szCs w:val="21"/>
                    </w:rPr>
                    <w:t>符合数量÷检查数量×</w:t>
                  </w:r>
                  <w:r w:rsidRPr="00866A54">
                    <w:rPr>
                      <w:rFonts w:ascii="楷体" w:eastAsia="楷体" w:hAnsi="楷体"/>
                      <w:szCs w:val="21"/>
                    </w:rPr>
                    <w:t>100%</w:t>
                  </w:r>
                  <w:r w:rsidRPr="00866A54">
                    <w:rPr>
                      <w:rFonts w:ascii="楷体" w:eastAsia="楷体" w:hAnsi="楷体" w:hint="eastAsia"/>
                      <w:szCs w:val="21"/>
                    </w:rPr>
                    <w:t>。</w:t>
                  </w:r>
                </w:p>
              </w:tc>
              <w:tc>
                <w:tcPr>
                  <w:tcW w:w="2242" w:type="dxa"/>
                </w:tcPr>
                <w:p w:rsidR="00B729F6" w:rsidRPr="00866A54" w:rsidRDefault="00B729F6" w:rsidP="00466134">
                  <w:pPr>
                    <w:rPr>
                      <w:rFonts w:ascii="楷体" w:eastAsia="楷体" w:hAnsi="楷体"/>
                      <w:szCs w:val="21"/>
                    </w:rPr>
                  </w:pPr>
                  <w:r w:rsidRPr="00866A54">
                    <w:rPr>
                      <w:rFonts w:ascii="楷体" w:eastAsia="楷体" w:hAnsi="楷体" w:hint="eastAsia"/>
                      <w:szCs w:val="21"/>
                    </w:rPr>
                    <w:t>固废分类处置率100%；</w:t>
                  </w:r>
                </w:p>
              </w:tc>
              <w:tc>
                <w:tcPr>
                  <w:tcW w:w="1332" w:type="dxa"/>
                </w:tcPr>
                <w:p w:rsidR="00B729F6" w:rsidRPr="00866A54" w:rsidRDefault="00B729F6" w:rsidP="00466134">
                  <w:pPr>
                    <w:jc w:val="center"/>
                    <w:rPr>
                      <w:rFonts w:ascii="楷体" w:eastAsia="楷体" w:hAnsi="楷体"/>
                      <w:szCs w:val="21"/>
                    </w:rPr>
                  </w:pPr>
                  <w:r w:rsidRPr="00866A54">
                    <w:rPr>
                      <w:rFonts w:ascii="楷体" w:eastAsia="楷体" w:hAnsi="楷体"/>
                      <w:szCs w:val="21"/>
                    </w:rPr>
                    <w:t>已经完成</w:t>
                  </w:r>
                </w:p>
              </w:tc>
            </w:tr>
          </w:tbl>
          <w:p w:rsidR="004D55E7" w:rsidRPr="006A6EA3" w:rsidRDefault="00FC4F9E" w:rsidP="008A7C7E">
            <w:pPr>
              <w:autoSpaceDE w:val="0"/>
              <w:autoSpaceDN w:val="0"/>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lastRenderedPageBreak/>
              <w:t>20</w:t>
            </w:r>
            <w:r w:rsidR="00244953">
              <w:rPr>
                <w:rFonts w:ascii="楷体" w:eastAsia="楷体" w:hAnsi="楷体" w:cs="宋体" w:hint="eastAsia"/>
                <w:sz w:val="24"/>
                <w:szCs w:val="24"/>
              </w:rPr>
              <w:t>20.3</w:t>
            </w:r>
            <w:r w:rsidR="00872888" w:rsidRPr="006A6EA3">
              <w:rPr>
                <w:rFonts w:ascii="楷体" w:eastAsia="楷体" w:hAnsi="楷体" w:cs="宋体" w:hint="eastAsia"/>
                <w:sz w:val="24"/>
                <w:szCs w:val="24"/>
              </w:rPr>
              <w:t>.</w:t>
            </w:r>
            <w:r w:rsidR="00244953">
              <w:rPr>
                <w:rFonts w:ascii="楷体" w:eastAsia="楷体" w:hAnsi="楷体" w:cs="宋体" w:hint="eastAsia"/>
                <w:sz w:val="24"/>
                <w:szCs w:val="24"/>
              </w:rPr>
              <w:t>31</w:t>
            </w:r>
            <w:r w:rsidR="00EC6620" w:rsidRPr="006A6EA3">
              <w:rPr>
                <w:rFonts w:ascii="楷体" w:eastAsia="楷体" w:hAnsi="楷体" w:cs="宋体" w:hint="eastAsia"/>
                <w:sz w:val="24"/>
                <w:szCs w:val="24"/>
              </w:rPr>
              <w:t>日</w:t>
            </w:r>
            <w:r w:rsidR="004D55E7" w:rsidRPr="006A6EA3">
              <w:rPr>
                <w:rFonts w:ascii="楷体" w:eastAsia="楷体" w:hAnsi="楷体" w:cs="宋体" w:hint="eastAsia"/>
                <w:sz w:val="24"/>
                <w:szCs w:val="24"/>
              </w:rPr>
              <w:t>经考核已完成。</w:t>
            </w:r>
          </w:p>
          <w:p w:rsidR="006D2C16" w:rsidRDefault="006D2C16" w:rsidP="008A7C7E">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抽职业健康安全管理方案，</w:t>
            </w:r>
            <w:r w:rsidRPr="006A6EA3">
              <w:rPr>
                <w:rFonts w:ascii="楷体" w:eastAsia="楷体" w:hAnsi="楷体" w:cs="宋体" w:hint="eastAsia"/>
                <w:sz w:val="24"/>
                <w:szCs w:val="24"/>
              </w:rPr>
              <w:t>明确了措施、责任人、时间、资金投入要求。</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8"/>
              <w:gridCol w:w="1221"/>
              <w:gridCol w:w="1328"/>
              <w:gridCol w:w="3189"/>
              <w:gridCol w:w="992"/>
              <w:gridCol w:w="851"/>
              <w:gridCol w:w="1064"/>
              <w:gridCol w:w="1033"/>
            </w:tblGrid>
            <w:tr w:rsidR="006D2C16" w:rsidRPr="00522610" w:rsidTr="006D2C16">
              <w:trPr>
                <w:trHeight w:val="520"/>
              </w:trPr>
              <w:tc>
                <w:tcPr>
                  <w:tcW w:w="528"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序号</w:t>
                  </w:r>
                </w:p>
              </w:tc>
              <w:tc>
                <w:tcPr>
                  <w:tcW w:w="1221"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不可接受风险</w:t>
                  </w:r>
                </w:p>
              </w:tc>
              <w:tc>
                <w:tcPr>
                  <w:tcW w:w="1328"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目 标</w:t>
                  </w:r>
                </w:p>
              </w:tc>
              <w:tc>
                <w:tcPr>
                  <w:tcW w:w="3189"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控制措施</w:t>
                  </w:r>
                </w:p>
              </w:tc>
              <w:tc>
                <w:tcPr>
                  <w:tcW w:w="992"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责任</w:t>
                  </w:r>
                </w:p>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部门</w:t>
                  </w:r>
                </w:p>
              </w:tc>
              <w:tc>
                <w:tcPr>
                  <w:tcW w:w="851"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时间要求</w:t>
                  </w:r>
                </w:p>
              </w:tc>
              <w:tc>
                <w:tcPr>
                  <w:tcW w:w="1064" w:type="dxa"/>
                  <w:tcMar>
                    <w:left w:w="28" w:type="dxa"/>
                    <w:right w:w="28" w:type="dxa"/>
                  </w:tcMar>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计划投入资金</w:t>
                  </w:r>
                </w:p>
              </w:tc>
              <w:tc>
                <w:tcPr>
                  <w:tcW w:w="1033" w:type="dxa"/>
                  <w:vAlign w:val="center"/>
                </w:tcPr>
                <w:p w:rsidR="006D2C16" w:rsidRPr="00522610" w:rsidRDefault="006D2C16" w:rsidP="006D2C16">
                  <w:pPr>
                    <w:spacing w:line="240" w:lineRule="exact"/>
                    <w:rPr>
                      <w:rFonts w:ascii="楷体" w:eastAsia="楷体" w:hAnsi="楷体"/>
                      <w:szCs w:val="21"/>
                    </w:rPr>
                  </w:pPr>
                  <w:r w:rsidRPr="00522610">
                    <w:rPr>
                      <w:rFonts w:ascii="楷体" w:eastAsia="楷体" w:hAnsi="楷体" w:hint="eastAsia"/>
                      <w:szCs w:val="21"/>
                    </w:rPr>
                    <w:t>检查人</w:t>
                  </w:r>
                </w:p>
              </w:tc>
            </w:tr>
            <w:tr w:rsidR="00244953" w:rsidRPr="00522610" w:rsidTr="006D2C16">
              <w:trPr>
                <w:trHeight w:val="1371"/>
              </w:trPr>
              <w:tc>
                <w:tcPr>
                  <w:tcW w:w="528"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1</w:t>
                  </w:r>
                </w:p>
              </w:tc>
              <w:tc>
                <w:tcPr>
                  <w:tcW w:w="1221"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电气焊违规作业造成触电、火灾</w:t>
                  </w:r>
                </w:p>
              </w:tc>
              <w:tc>
                <w:tcPr>
                  <w:tcW w:w="1328"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员工重大伤亡率为0</w:t>
                  </w:r>
                </w:p>
              </w:tc>
              <w:tc>
                <w:tcPr>
                  <w:tcW w:w="3189" w:type="dxa"/>
                </w:tcPr>
                <w:p w:rsidR="00244953" w:rsidRPr="00522610" w:rsidRDefault="00244953" w:rsidP="0051367B">
                  <w:pPr>
                    <w:rPr>
                      <w:rFonts w:ascii="楷体" w:eastAsia="楷体" w:hAnsi="楷体"/>
                      <w:szCs w:val="21"/>
                    </w:rPr>
                  </w:pPr>
                  <w:r w:rsidRPr="00522610">
                    <w:rPr>
                      <w:rFonts w:ascii="楷体" w:eastAsia="楷体" w:hAnsi="楷体" w:hint="eastAsia"/>
                      <w:szCs w:val="21"/>
                    </w:rPr>
                    <w:t>1.制订安全操作规程、制度，组织学习，严格执行。</w:t>
                  </w:r>
                </w:p>
                <w:p w:rsidR="00244953" w:rsidRPr="00522610" w:rsidRDefault="00244953" w:rsidP="0051367B">
                  <w:pPr>
                    <w:rPr>
                      <w:rFonts w:ascii="楷体" w:eastAsia="楷体" w:hAnsi="楷体"/>
                      <w:szCs w:val="21"/>
                    </w:rPr>
                  </w:pPr>
                  <w:r w:rsidRPr="00522610">
                    <w:rPr>
                      <w:rFonts w:ascii="楷体" w:eastAsia="楷体" w:hAnsi="楷体" w:hint="eastAsia"/>
                      <w:szCs w:val="21"/>
                    </w:rPr>
                    <w:t>2.定期对消防器材进行充装、检定、杜绝失效的情况发生及消防器材的使用培训。</w:t>
                  </w:r>
                </w:p>
                <w:p w:rsidR="00244953" w:rsidRPr="00522610" w:rsidRDefault="00244953" w:rsidP="0051367B">
                  <w:pPr>
                    <w:rPr>
                      <w:rFonts w:ascii="楷体" w:eastAsia="楷体" w:hAnsi="楷体"/>
                      <w:szCs w:val="21"/>
                    </w:rPr>
                  </w:pPr>
                  <w:r w:rsidRPr="00522610">
                    <w:rPr>
                      <w:rFonts w:ascii="楷体" w:eastAsia="楷体" w:hAnsi="楷体" w:hint="eastAsia"/>
                      <w:szCs w:val="21"/>
                    </w:rPr>
                    <w:t>3.制订应急预案并演练。</w:t>
                  </w:r>
                </w:p>
                <w:p w:rsidR="00244953" w:rsidRPr="00522610" w:rsidRDefault="00244953" w:rsidP="0051367B">
                  <w:pPr>
                    <w:rPr>
                      <w:rFonts w:ascii="楷体" w:eastAsia="楷体" w:hAnsi="楷体"/>
                      <w:szCs w:val="21"/>
                    </w:rPr>
                  </w:pPr>
                  <w:r w:rsidRPr="00522610">
                    <w:rPr>
                      <w:rFonts w:ascii="楷体" w:eastAsia="楷体" w:hAnsi="楷体" w:hint="eastAsia"/>
                      <w:szCs w:val="21"/>
                    </w:rPr>
                    <w:t>4、定期年检。</w:t>
                  </w:r>
                </w:p>
              </w:tc>
              <w:tc>
                <w:tcPr>
                  <w:tcW w:w="992"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生产部</w:t>
                  </w:r>
                </w:p>
                <w:p w:rsidR="00244953" w:rsidRPr="00522610" w:rsidRDefault="00244953" w:rsidP="0051367B">
                  <w:pPr>
                    <w:jc w:val="center"/>
                    <w:rPr>
                      <w:rFonts w:ascii="楷体" w:eastAsia="楷体" w:hAnsi="楷体"/>
                      <w:szCs w:val="21"/>
                    </w:rPr>
                  </w:pPr>
                </w:p>
              </w:tc>
              <w:tc>
                <w:tcPr>
                  <w:tcW w:w="851"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2019.10-2020.3</w:t>
                  </w:r>
                </w:p>
              </w:tc>
              <w:tc>
                <w:tcPr>
                  <w:tcW w:w="1064"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7000元</w:t>
                  </w:r>
                </w:p>
              </w:tc>
              <w:tc>
                <w:tcPr>
                  <w:tcW w:w="1033" w:type="dxa"/>
                </w:tcPr>
                <w:p w:rsidR="00244953" w:rsidRPr="00522610" w:rsidRDefault="00244953" w:rsidP="006D2C16">
                  <w:pPr>
                    <w:spacing w:line="240" w:lineRule="exact"/>
                    <w:rPr>
                      <w:rFonts w:ascii="楷体" w:eastAsia="楷体" w:hAnsi="楷体"/>
                      <w:szCs w:val="21"/>
                    </w:rPr>
                  </w:pPr>
                </w:p>
                <w:p w:rsidR="00244953" w:rsidRPr="00522610" w:rsidRDefault="00244953" w:rsidP="006D2C16">
                  <w:pPr>
                    <w:spacing w:line="240" w:lineRule="exact"/>
                    <w:rPr>
                      <w:rFonts w:ascii="楷体" w:eastAsia="楷体" w:hAnsi="楷体"/>
                      <w:szCs w:val="21"/>
                    </w:rPr>
                  </w:pPr>
                </w:p>
                <w:p w:rsidR="00244953" w:rsidRPr="00522610" w:rsidRDefault="00244953" w:rsidP="006D2C16">
                  <w:pPr>
                    <w:spacing w:line="240" w:lineRule="exact"/>
                    <w:rPr>
                      <w:rFonts w:ascii="楷体" w:eastAsia="楷体" w:hAnsi="楷体"/>
                      <w:szCs w:val="21"/>
                    </w:rPr>
                  </w:pPr>
                </w:p>
                <w:p w:rsidR="00244953" w:rsidRPr="00522610" w:rsidRDefault="00244953" w:rsidP="006D2C16">
                  <w:pPr>
                    <w:spacing w:line="240" w:lineRule="exact"/>
                    <w:rPr>
                      <w:rFonts w:ascii="楷体" w:eastAsia="楷体" w:hAnsi="楷体"/>
                      <w:szCs w:val="21"/>
                    </w:rPr>
                  </w:pPr>
                  <w:r w:rsidRPr="00522610">
                    <w:rPr>
                      <w:rFonts w:ascii="楷体" w:eastAsia="楷体" w:hAnsi="楷体" w:hint="eastAsia"/>
                      <w:szCs w:val="21"/>
                    </w:rPr>
                    <w:t>邓晟</w:t>
                  </w:r>
                </w:p>
              </w:tc>
            </w:tr>
            <w:tr w:rsidR="00244953" w:rsidRPr="00522610" w:rsidTr="006D2C16">
              <w:tc>
                <w:tcPr>
                  <w:tcW w:w="528"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2</w:t>
                  </w:r>
                </w:p>
              </w:tc>
              <w:tc>
                <w:tcPr>
                  <w:tcW w:w="1221"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生产设备违规操作造成机械伤害</w:t>
                  </w:r>
                </w:p>
              </w:tc>
              <w:tc>
                <w:tcPr>
                  <w:tcW w:w="1328"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员工重大伤亡率为0</w:t>
                  </w:r>
                </w:p>
              </w:tc>
              <w:tc>
                <w:tcPr>
                  <w:tcW w:w="3189" w:type="dxa"/>
                </w:tcPr>
                <w:p w:rsidR="00244953" w:rsidRPr="00522610" w:rsidRDefault="00244953" w:rsidP="0051367B">
                  <w:pPr>
                    <w:numPr>
                      <w:ilvl w:val="0"/>
                      <w:numId w:val="8"/>
                    </w:numPr>
                    <w:rPr>
                      <w:rFonts w:ascii="楷体" w:eastAsia="楷体" w:hAnsi="楷体"/>
                      <w:szCs w:val="21"/>
                    </w:rPr>
                  </w:pPr>
                  <w:r w:rsidRPr="00522610">
                    <w:rPr>
                      <w:rFonts w:ascii="楷体" w:eastAsia="楷体" w:hAnsi="楷体" w:hint="eastAsia"/>
                      <w:szCs w:val="21"/>
                    </w:rPr>
                    <w:t>制订安全操作规程、制度，组织学习，严格执行。</w:t>
                  </w:r>
                </w:p>
                <w:p w:rsidR="00244953" w:rsidRPr="00522610" w:rsidRDefault="00244953" w:rsidP="0051367B">
                  <w:pPr>
                    <w:numPr>
                      <w:ilvl w:val="0"/>
                      <w:numId w:val="8"/>
                    </w:numPr>
                    <w:rPr>
                      <w:rFonts w:ascii="楷体" w:eastAsia="楷体" w:hAnsi="楷体"/>
                      <w:szCs w:val="21"/>
                    </w:rPr>
                  </w:pPr>
                  <w:r w:rsidRPr="00522610">
                    <w:rPr>
                      <w:rFonts w:ascii="楷体" w:eastAsia="楷体" w:hAnsi="楷体" w:hint="eastAsia"/>
                      <w:szCs w:val="21"/>
                    </w:rPr>
                    <w:t>严格检查，是否有私自拆除或不使用现象。</w:t>
                  </w:r>
                </w:p>
                <w:p w:rsidR="00244953" w:rsidRPr="00522610" w:rsidRDefault="00244953" w:rsidP="0051367B">
                  <w:pPr>
                    <w:numPr>
                      <w:ilvl w:val="0"/>
                      <w:numId w:val="8"/>
                    </w:numPr>
                    <w:rPr>
                      <w:rFonts w:ascii="楷体" w:eastAsia="楷体" w:hAnsi="楷体"/>
                      <w:szCs w:val="21"/>
                    </w:rPr>
                  </w:pPr>
                  <w:r w:rsidRPr="00522610">
                    <w:rPr>
                      <w:rFonts w:ascii="楷体" w:eastAsia="楷体" w:hAnsi="楷体" w:hint="eastAsia"/>
                      <w:szCs w:val="21"/>
                    </w:rPr>
                    <w:t>对查出的违章按规定处理。</w:t>
                  </w:r>
                </w:p>
              </w:tc>
              <w:tc>
                <w:tcPr>
                  <w:tcW w:w="992"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生产部</w:t>
                  </w:r>
                </w:p>
              </w:tc>
              <w:tc>
                <w:tcPr>
                  <w:tcW w:w="851"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2019.10-2020.3</w:t>
                  </w:r>
                </w:p>
              </w:tc>
              <w:tc>
                <w:tcPr>
                  <w:tcW w:w="1064"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3000元</w:t>
                  </w:r>
                </w:p>
              </w:tc>
              <w:tc>
                <w:tcPr>
                  <w:tcW w:w="1033" w:type="dxa"/>
                  <w:vAlign w:val="center"/>
                </w:tcPr>
                <w:p w:rsidR="00244953" w:rsidRPr="00522610" w:rsidRDefault="00244953" w:rsidP="006D2C16">
                  <w:pPr>
                    <w:spacing w:line="240" w:lineRule="exact"/>
                    <w:rPr>
                      <w:rFonts w:ascii="楷体" w:eastAsia="楷体" w:hAnsi="楷体"/>
                      <w:szCs w:val="21"/>
                    </w:rPr>
                  </w:pPr>
                  <w:r w:rsidRPr="00522610">
                    <w:rPr>
                      <w:rFonts w:ascii="楷体" w:eastAsia="楷体" w:hAnsi="楷体" w:hint="eastAsia"/>
                      <w:szCs w:val="21"/>
                    </w:rPr>
                    <w:t>邓晟</w:t>
                  </w:r>
                </w:p>
              </w:tc>
            </w:tr>
            <w:tr w:rsidR="00244953" w:rsidRPr="00522610" w:rsidTr="006D2C16">
              <w:trPr>
                <w:trHeight w:val="1595"/>
              </w:trPr>
              <w:tc>
                <w:tcPr>
                  <w:tcW w:w="528"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3</w:t>
                  </w:r>
                </w:p>
              </w:tc>
              <w:tc>
                <w:tcPr>
                  <w:tcW w:w="1221"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设备线路老/接地不良作，造成火灾触电</w:t>
                  </w:r>
                </w:p>
              </w:tc>
              <w:tc>
                <w:tcPr>
                  <w:tcW w:w="1328"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员工重大伤亡率为0</w:t>
                  </w:r>
                </w:p>
              </w:tc>
              <w:tc>
                <w:tcPr>
                  <w:tcW w:w="3189" w:type="dxa"/>
                </w:tcPr>
                <w:p w:rsidR="00244953" w:rsidRPr="00522610" w:rsidRDefault="00244953" w:rsidP="0051367B">
                  <w:pPr>
                    <w:rPr>
                      <w:rFonts w:ascii="楷体" w:eastAsia="楷体" w:hAnsi="楷体"/>
                      <w:szCs w:val="21"/>
                    </w:rPr>
                  </w:pPr>
                  <w:r w:rsidRPr="00522610">
                    <w:rPr>
                      <w:rFonts w:ascii="楷体" w:eastAsia="楷体" w:hAnsi="楷体" w:hint="eastAsia"/>
                      <w:szCs w:val="21"/>
                    </w:rPr>
                    <w:t>1.制订安全操作规程、制度，组织学习，严格执行。</w:t>
                  </w:r>
                </w:p>
                <w:p w:rsidR="00244953" w:rsidRPr="00522610" w:rsidRDefault="00244953" w:rsidP="0051367B">
                  <w:pPr>
                    <w:rPr>
                      <w:rFonts w:ascii="楷体" w:eastAsia="楷体" w:hAnsi="楷体"/>
                      <w:szCs w:val="21"/>
                    </w:rPr>
                  </w:pPr>
                  <w:r w:rsidRPr="00522610">
                    <w:rPr>
                      <w:rFonts w:ascii="楷体" w:eastAsia="楷体" w:hAnsi="楷体" w:hint="eastAsia"/>
                      <w:szCs w:val="21"/>
                    </w:rPr>
                    <w:t>2.按规定定期检查；</w:t>
                  </w:r>
                </w:p>
                <w:p w:rsidR="00244953" w:rsidRPr="00522610" w:rsidRDefault="00244953" w:rsidP="0051367B">
                  <w:pPr>
                    <w:rPr>
                      <w:rFonts w:ascii="楷体" w:eastAsia="楷体" w:hAnsi="楷体"/>
                      <w:szCs w:val="21"/>
                    </w:rPr>
                  </w:pPr>
                  <w:r w:rsidRPr="00522610">
                    <w:rPr>
                      <w:rFonts w:ascii="楷体" w:eastAsia="楷体" w:hAnsi="楷体" w:hint="eastAsia"/>
                      <w:szCs w:val="21"/>
                    </w:rPr>
                    <w:t>3.禁止非操作人员操作机械设备。</w:t>
                  </w:r>
                </w:p>
                <w:p w:rsidR="00244953" w:rsidRPr="00522610" w:rsidRDefault="00244953" w:rsidP="0051367B">
                  <w:pPr>
                    <w:rPr>
                      <w:rFonts w:ascii="楷体" w:eastAsia="楷体" w:hAnsi="楷体"/>
                      <w:szCs w:val="21"/>
                    </w:rPr>
                  </w:pPr>
                  <w:r w:rsidRPr="00522610">
                    <w:rPr>
                      <w:rFonts w:ascii="楷体" w:eastAsia="楷体" w:hAnsi="楷体" w:hint="eastAsia"/>
                      <w:szCs w:val="21"/>
                    </w:rPr>
                    <w:t>4.每台设备安装断路器、单独电源，开关设配电箱。</w:t>
                  </w:r>
                </w:p>
                <w:p w:rsidR="00244953" w:rsidRPr="00522610" w:rsidRDefault="00244953" w:rsidP="0051367B">
                  <w:pPr>
                    <w:rPr>
                      <w:rFonts w:ascii="楷体" w:eastAsia="楷体" w:hAnsi="楷体"/>
                      <w:szCs w:val="21"/>
                    </w:rPr>
                  </w:pPr>
                  <w:r w:rsidRPr="00522610">
                    <w:rPr>
                      <w:rFonts w:ascii="楷体" w:eastAsia="楷体" w:hAnsi="楷体" w:hint="eastAsia"/>
                      <w:szCs w:val="21"/>
                    </w:rPr>
                    <w:t>5.遇电路故障，禁止非电工维修。</w:t>
                  </w:r>
                </w:p>
              </w:tc>
              <w:tc>
                <w:tcPr>
                  <w:tcW w:w="992"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生产部</w:t>
                  </w:r>
                </w:p>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行政部</w:t>
                  </w:r>
                </w:p>
              </w:tc>
              <w:tc>
                <w:tcPr>
                  <w:tcW w:w="851"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2019.10-2020.3</w:t>
                  </w:r>
                </w:p>
              </w:tc>
              <w:tc>
                <w:tcPr>
                  <w:tcW w:w="1064"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7000元</w:t>
                  </w:r>
                </w:p>
              </w:tc>
              <w:tc>
                <w:tcPr>
                  <w:tcW w:w="1033" w:type="dxa"/>
                </w:tcPr>
                <w:p w:rsidR="00244953" w:rsidRPr="00522610" w:rsidRDefault="00244953" w:rsidP="006D2C16">
                  <w:pPr>
                    <w:spacing w:line="240" w:lineRule="exact"/>
                    <w:rPr>
                      <w:rFonts w:ascii="楷体" w:eastAsia="楷体" w:hAnsi="楷体"/>
                      <w:szCs w:val="21"/>
                    </w:rPr>
                  </w:pPr>
                </w:p>
                <w:p w:rsidR="00244953" w:rsidRPr="00522610" w:rsidRDefault="00244953" w:rsidP="006D2C16">
                  <w:pPr>
                    <w:spacing w:line="240" w:lineRule="exact"/>
                    <w:rPr>
                      <w:rFonts w:ascii="楷体" w:eastAsia="楷体" w:hAnsi="楷体"/>
                      <w:szCs w:val="21"/>
                    </w:rPr>
                  </w:pPr>
                </w:p>
                <w:p w:rsidR="00244953" w:rsidRPr="00522610" w:rsidRDefault="00244953" w:rsidP="006D2C16">
                  <w:pPr>
                    <w:spacing w:line="240" w:lineRule="exact"/>
                    <w:rPr>
                      <w:rFonts w:ascii="楷体" w:eastAsia="楷体" w:hAnsi="楷体"/>
                      <w:szCs w:val="21"/>
                    </w:rPr>
                  </w:pPr>
                </w:p>
                <w:p w:rsidR="00244953" w:rsidRPr="00522610" w:rsidRDefault="00244953" w:rsidP="006D2C16">
                  <w:pPr>
                    <w:spacing w:line="240" w:lineRule="exact"/>
                    <w:rPr>
                      <w:rFonts w:ascii="楷体" w:eastAsia="楷体" w:hAnsi="楷体"/>
                      <w:szCs w:val="21"/>
                    </w:rPr>
                  </w:pPr>
                  <w:r w:rsidRPr="00522610">
                    <w:rPr>
                      <w:rFonts w:ascii="楷体" w:eastAsia="楷体" w:hAnsi="楷体" w:hint="eastAsia"/>
                      <w:szCs w:val="21"/>
                    </w:rPr>
                    <w:t>邓晟</w:t>
                  </w:r>
                </w:p>
              </w:tc>
            </w:tr>
            <w:tr w:rsidR="00244953" w:rsidRPr="00522610" w:rsidTr="006D2C16">
              <w:trPr>
                <w:trHeight w:val="896"/>
              </w:trPr>
              <w:tc>
                <w:tcPr>
                  <w:tcW w:w="528"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4</w:t>
                  </w:r>
                </w:p>
              </w:tc>
              <w:tc>
                <w:tcPr>
                  <w:tcW w:w="1221"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焊尘、烟尘、岩棉粉尘、喷塑废气、噪声</w:t>
                  </w:r>
                </w:p>
              </w:tc>
              <w:tc>
                <w:tcPr>
                  <w:tcW w:w="1328" w:type="dxa"/>
                  <w:vAlign w:val="center"/>
                </w:tcPr>
                <w:p w:rsidR="00244953" w:rsidRPr="00522610" w:rsidRDefault="00244953" w:rsidP="0051367B">
                  <w:pPr>
                    <w:rPr>
                      <w:rFonts w:ascii="楷体" w:eastAsia="楷体" w:hAnsi="楷体"/>
                      <w:szCs w:val="21"/>
                    </w:rPr>
                  </w:pPr>
                  <w:r w:rsidRPr="00522610">
                    <w:rPr>
                      <w:rFonts w:ascii="楷体" w:eastAsia="楷体" w:hAnsi="楷体" w:hint="eastAsia"/>
                      <w:szCs w:val="21"/>
                    </w:rPr>
                    <w:t>职业病为0</w:t>
                  </w:r>
                </w:p>
              </w:tc>
              <w:tc>
                <w:tcPr>
                  <w:tcW w:w="3189" w:type="dxa"/>
                </w:tcPr>
                <w:p w:rsidR="00244953" w:rsidRPr="00522610" w:rsidRDefault="00244953" w:rsidP="0051367B">
                  <w:pPr>
                    <w:rPr>
                      <w:rFonts w:ascii="楷体" w:eastAsia="楷体" w:hAnsi="楷体"/>
                      <w:szCs w:val="21"/>
                    </w:rPr>
                  </w:pPr>
                  <w:r w:rsidRPr="00522610">
                    <w:rPr>
                      <w:rFonts w:ascii="楷体" w:eastAsia="楷体" w:hAnsi="楷体" w:hint="eastAsia"/>
                      <w:szCs w:val="21"/>
                    </w:rPr>
                    <w:t>1、配置符合要求的劳保防护用品；</w:t>
                  </w:r>
                </w:p>
                <w:p w:rsidR="00244953" w:rsidRPr="00522610" w:rsidRDefault="00244953" w:rsidP="0051367B">
                  <w:pPr>
                    <w:rPr>
                      <w:rFonts w:ascii="楷体" w:eastAsia="楷体" w:hAnsi="楷体"/>
                      <w:szCs w:val="21"/>
                    </w:rPr>
                  </w:pPr>
                  <w:r w:rsidRPr="00522610">
                    <w:rPr>
                      <w:rFonts w:ascii="楷体" w:eastAsia="楷体" w:hAnsi="楷体" w:hint="eastAsia"/>
                      <w:szCs w:val="21"/>
                    </w:rPr>
                    <w:t>2、定期给员工进行职业健康安全体检；</w:t>
                  </w:r>
                </w:p>
              </w:tc>
              <w:tc>
                <w:tcPr>
                  <w:tcW w:w="992"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生产部</w:t>
                  </w:r>
                </w:p>
              </w:tc>
              <w:tc>
                <w:tcPr>
                  <w:tcW w:w="851"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2019.10-2020.3</w:t>
                  </w:r>
                </w:p>
              </w:tc>
              <w:tc>
                <w:tcPr>
                  <w:tcW w:w="1064" w:type="dxa"/>
                  <w:vAlign w:val="center"/>
                </w:tcPr>
                <w:p w:rsidR="00244953" w:rsidRPr="00522610" w:rsidRDefault="00244953" w:rsidP="0051367B">
                  <w:pPr>
                    <w:jc w:val="center"/>
                    <w:rPr>
                      <w:rFonts w:ascii="楷体" w:eastAsia="楷体" w:hAnsi="楷体"/>
                      <w:szCs w:val="21"/>
                    </w:rPr>
                  </w:pPr>
                  <w:r w:rsidRPr="00522610">
                    <w:rPr>
                      <w:rFonts w:ascii="楷体" w:eastAsia="楷体" w:hAnsi="楷体" w:hint="eastAsia"/>
                      <w:szCs w:val="21"/>
                    </w:rPr>
                    <w:t>7000元</w:t>
                  </w:r>
                </w:p>
              </w:tc>
              <w:tc>
                <w:tcPr>
                  <w:tcW w:w="1033" w:type="dxa"/>
                  <w:vAlign w:val="center"/>
                </w:tcPr>
                <w:p w:rsidR="00244953" w:rsidRPr="00522610" w:rsidRDefault="00244953" w:rsidP="006D2C16">
                  <w:pPr>
                    <w:spacing w:line="240" w:lineRule="exact"/>
                    <w:rPr>
                      <w:rFonts w:ascii="楷体" w:eastAsia="楷体" w:hAnsi="楷体"/>
                      <w:szCs w:val="21"/>
                    </w:rPr>
                  </w:pPr>
                  <w:r w:rsidRPr="00522610">
                    <w:rPr>
                      <w:rFonts w:ascii="楷体" w:eastAsia="楷体" w:hAnsi="楷体" w:hint="eastAsia"/>
                      <w:szCs w:val="21"/>
                    </w:rPr>
                    <w:t>邓晟</w:t>
                  </w:r>
                </w:p>
              </w:tc>
            </w:tr>
          </w:tbl>
          <w:p w:rsidR="006D2C16" w:rsidRPr="006D2C16" w:rsidRDefault="006D2C16" w:rsidP="006D2C16">
            <w:pPr>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lastRenderedPageBreak/>
              <w:t>管理方案由责任部门组织实施，目前在实施中，部分已完成。</w:t>
            </w:r>
          </w:p>
        </w:tc>
        <w:tc>
          <w:tcPr>
            <w:tcW w:w="1585" w:type="dxa"/>
          </w:tcPr>
          <w:p w:rsidR="004D55E7" w:rsidRPr="006D2C16"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F44D4E" w:rsidRPr="00F44D4E" w:rsidTr="00EC6620">
        <w:trPr>
          <w:trHeight w:val="516"/>
        </w:trPr>
        <w:tc>
          <w:tcPr>
            <w:tcW w:w="1242" w:type="dxa"/>
            <w:vAlign w:val="center"/>
          </w:tcPr>
          <w:p w:rsidR="004D55E7"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lastRenderedPageBreak/>
              <w:t>人力资源、能力、意识</w:t>
            </w:r>
          </w:p>
        </w:tc>
        <w:tc>
          <w:tcPr>
            <w:tcW w:w="1276" w:type="dxa"/>
          </w:tcPr>
          <w:p w:rsidR="004D55E7"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t>O7.2、7.3</w:t>
            </w:r>
          </w:p>
        </w:tc>
        <w:tc>
          <w:tcPr>
            <w:tcW w:w="10606" w:type="dxa"/>
          </w:tcPr>
          <w:p w:rsidR="004D55E7" w:rsidRPr="00242311" w:rsidRDefault="004D55E7" w:rsidP="008A7C7E">
            <w:pPr>
              <w:spacing w:line="360" w:lineRule="auto"/>
              <w:ind w:firstLine="420"/>
              <w:rPr>
                <w:rFonts w:ascii="楷体" w:eastAsia="楷体" w:hAnsi="楷体"/>
                <w:sz w:val="24"/>
                <w:szCs w:val="24"/>
              </w:rPr>
            </w:pPr>
            <w:r w:rsidRPr="00242311">
              <w:rPr>
                <w:rFonts w:ascii="楷体" w:eastAsia="楷体" w:hAnsi="楷体" w:hint="eastAsia"/>
                <w:sz w:val="24"/>
                <w:szCs w:val="24"/>
              </w:rPr>
              <w:t>编制执行《人力资源控制程序</w:t>
            </w:r>
            <w:r w:rsidR="00DF3712" w:rsidRPr="00DF3712">
              <w:rPr>
                <w:rFonts w:ascii="楷体" w:eastAsia="楷体" w:hAnsi="楷体"/>
                <w:sz w:val="24"/>
                <w:szCs w:val="24"/>
              </w:rPr>
              <w:t>QJKJ-CX03-2019</w:t>
            </w:r>
            <w:r w:rsidRPr="00242311">
              <w:rPr>
                <w:rFonts w:ascii="楷体" w:eastAsia="楷体" w:hAnsi="楷体" w:hint="eastAsia"/>
                <w:sz w:val="24"/>
                <w:szCs w:val="24"/>
              </w:rPr>
              <w:t>》，规定了人力资源配备、培训计划与实施，考核与认可等予以规定。</w:t>
            </w:r>
          </w:p>
          <w:p w:rsidR="003B4DB8" w:rsidRPr="00242311" w:rsidRDefault="004D55E7"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企业配置了适宜的人员：如管理人员、</w:t>
            </w:r>
            <w:r w:rsidR="004D7A97" w:rsidRPr="00242311">
              <w:rPr>
                <w:rFonts w:ascii="楷体" w:eastAsia="楷体" w:hAnsi="楷体" w:hint="eastAsia"/>
                <w:sz w:val="24"/>
                <w:szCs w:val="24"/>
              </w:rPr>
              <w:t>技术人员、</w:t>
            </w:r>
            <w:r w:rsidR="00FB41F4" w:rsidRPr="00242311">
              <w:rPr>
                <w:rFonts w:ascii="楷体" w:eastAsia="楷体" w:hAnsi="楷体" w:hint="eastAsia"/>
                <w:sz w:val="24"/>
                <w:szCs w:val="24"/>
              </w:rPr>
              <w:t>销售人员、生产操作工、</w:t>
            </w:r>
            <w:r w:rsidR="00C7188F">
              <w:rPr>
                <w:rFonts w:ascii="楷体" w:eastAsia="楷体" w:hAnsi="楷体" w:hint="eastAsia"/>
                <w:sz w:val="24"/>
                <w:szCs w:val="24"/>
              </w:rPr>
              <w:t>特种作业操作人员、</w:t>
            </w:r>
            <w:r w:rsidR="00FB41F4" w:rsidRPr="00242311">
              <w:rPr>
                <w:rFonts w:ascii="楷体" w:eastAsia="楷体" w:hAnsi="楷体" w:hint="eastAsia"/>
                <w:sz w:val="24"/>
                <w:szCs w:val="24"/>
              </w:rPr>
              <w:t>检验人员、库管员</w:t>
            </w:r>
            <w:r w:rsidRPr="00242311">
              <w:rPr>
                <w:rFonts w:ascii="楷体" w:eastAsia="楷体" w:hAnsi="楷体" w:hint="eastAsia"/>
                <w:sz w:val="24"/>
                <w:szCs w:val="24"/>
              </w:rPr>
              <w:t>等；人员配置基本满足日常管理体系运行要求。</w:t>
            </w:r>
          </w:p>
          <w:p w:rsidR="004D55E7" w:rsidRPr="00242311" w:rsidRDefault="00F52928" w:rsidP="008A7C7E">
            <w:pPr>
              <w:spacing w:line="360" w:lineRule="auto"/>
              <w:ind w:firstLine="420"/>
              <w:rPr>
                <w:rFonts w:ascii="楷体" w:eastAsia="楷体" w:hAnsi="楷体"/>
                <w:sz w:val="24"/>
                <w:szCs w:val="24"/>
              </w:rPr>
            </w:pPr>
            <w:r w:rsidRPr="00242311">
              <w:rPr>
                <w:rFonts w:ascii="楷体" w:eastAsia="楷体" w:hAnsi="楷体" w:hint="eastAsia"/>
                <w:sz w:val="24"/>
                <w:szCs w:val="24"/>
              </w:rPr>
              <w:t>行政部</w:t>
            </w:r>
            <w:r w:rsidR="004D55E7" w:rsidRPr="00242311">
              <w:rPr>
                <w:rFonts w:ascii="楷体" w:eastAsia="楷体" w:hAnsi="楷体" w:hint="eastAsia"/>
                <w:sz w:val="24"/>
                <w:szCs w:val="24"/>
              </w:rPr>
              <w:t>对各岗位人员进行能力考核，根据结果采取措施，通常是采取培训方式。</w:t>
            </w:r>
          </w:p>
          <w:p w:rsidR="004D55E7" w:rsidRPr="00522610" w:rsidRDefault="004D55E7" w:rsidP="008A7C7E">
            <w:pPr>
              <w:spacing w:line="360" w:lineRule="auto"/>
              <w:ind w:firstLine="420"/>
              <w:rPr>
                <w:rFonts w:ascii="楷体" w:eastAsia="楷体" w:hAnsi="楷体" w:cs="Arial"/>
                <w:sz w:val="24"/>
                <w:szCs w:val="24"/>
              </w:rPr>
            </w:pPr>
            <w:r w:rsidRPr="00522610">
              <w:rPr>
                <w:rFonts w:ascii="楷体" w:eastAsia="楷体" w:hAnsi="楷体" w:hint="eastAsia"/>
                <w:sz w:val="24"/>
                <w:szCs w:val="24"/>
              </w:rPr>
              <w:t>查到</w:t>
            </w:r>
            <w:r w:rsidR="00F46C3F" w:rsidRPr="00522610">
              <w:rPr>
                <w:rFonts w:ascii="楷体" w:eastAsia="楷体" w:hAnsi="楷体" w:hint="eastAsia"/>
                <w:sz w:val="24"/>
                <w:szCs w:val="24"/>
              </w:rPr>
              <w:t>“</w:t>
            </w:r>
            <w:r w:rsidR="00692812" w:rsidRPr="00522610">
              <w:rPr>
                <w:rFonts w:ascii="楷体" w:eastAsia="楷体" w:hAnsi="楷体" w:hint="eastAsia"/>
                <w:sz w:val="24"/>
                <w:szCs w:val="24"/>
              </w:rPr>
              <w:t>年度</w:t>
            </w:r>
            <w:r w:rsidRPr="00522610">
              <w:rPr>
                <w:rFonts w:ascii="楷体" w:eastAsia="楷体" w:hAnsi="楷体" w:hint="eastAsia"/>
                <w:sz w:val="24"/>
                <w:szCs w:val="24"/>
              </w:rPr>
              <w:t>培训计划</w:t>
            </w:r>
            <w:r w:rsidR="00F46C3F" w:rsidRPr="00522610">
              <w:rPr>
                <w:rFonts w:ascii="楷体" w:eastAsia="楷体" w:hAnsi="楷体" w:hint="eastAsia"/>
                <w:sz w:val="24"/>
                <w:szCs w:val="24"/>
              </w:rPr>
              <w:t>”</w:t>
            </w:r>
            <w:r w:rsidRPr="00522610">
              <w:rPr>
                <w:rFonts w:ascii="楷体" w:eastAsia="楷体" w:hAnsi="楷体" w:hint="eastAsia"/>
                <w:sz w:val="24"/>
                <w:szCs w:val="24"/>
              </w:rPr>
              <w:t>，</w:t>
            </w:r>
            <w:r w:rsidR="00520F6D" w:rsidRPr="00522610">
              <w:rPr>
                <w:rFonts w:ascii="楷体" w:eastAsia="楷体" w:hAnsi="楷体" w:hint="eastAsia"/>
                <w:sz w:val="24"/>
                <w:szCs w:val="24"/>
              </w:rPr>
              <w:t xml:space="preserve">编制: 行政部 </w:t>
            </w:r>
            <w:r w:rsidR="00C7188F" w:rsidRPr="00522610">
              <w:rPr>
                <w:rFonts w:ascii="楷体" w:eastAsia="楷体" w:hAnsi="楷体" w:hint="eastAsia"/>
                <w:sz w:val="24"/>
                <w:szCs w:val="24"/>
              </w:rPr>
              <w:t xml:space="preserve"> </w:t>
            </w:r>
            <w:r w:rsidR="00520F6D" w:rsidRPr="00522610">
              <w:rPr>
                <w:rFonts w:ascii="楷体" w:eastAsia="楷体" w:hAnsi="楷体" w:hint="eastAsia"/>
                <w:sz w:val="24"/>
                <w:szCs w:val="24"/>
              </w:rPr>
              <w:t xml:space="preserve">批准: </w:t>
            </w:r>
            <w:r w:rsidR="00C7188F" w:rsidRPr="00522610">
              <w:rPr>
                <w:rFonts w:ascii="楷体" w:eastAsia="楷体" w:hAnsi="楷体" w:hint="eastAsia"/>
                <w:sz w:val="24"/>
                <w:szCs w:val="24"/>
              </w:rPr>
              <w:t>聂希</w:t>
            </w:r>
            <w:r w:rsidR="00520F6D" w:rsidRPr="00522610">
              <w:rPr>
                <w:rFonts w:ascii="楷体" w:eastAsia="楷体" w:hAnsi="楷体" w:hint="eastAsia"/>
                <w:sz w:val="24"/>
                <w:szCs w:val="24"/>
              </w:rPr>
              <w:t>，日期:</w:t>
            </w:r>
            <w:r w:rsidR="00FB41F4" w:rsidRPr="00522610">
              <w:rPr>
                <w:rFonts w:ascii="楷体" w:eastAsia="楷体" w:hAnsi="楷体" w:hint="eastAsia"/>
                <w:sz w:val="24"/>
                <w:szCs w:val="24"/>
              </w:rPr>
              <w:t xml:space="preserve"> 2019年</w:t>
            </w:r>
            <w:r w:rsidR="00C7188F" w:rsidRPr="00522610">
              <w:rPr>
                <w:rFonts w:ascii="楷体" w:eastAsia="楷体" w:hAnsi="楷体" w:hint="eastAsia"/>
                <w:sz w:val="24"/>
                <w:szCs w:val="24"/>
              </w:rPr>
              <w:t>7</w:t>
            </w:r>
            <w:r w:rsidR="00FB41F4" w:rsidRPr="00522610">
              <w:rPr>
                <w:rFonts w:ascii="楷体" w:eastAsia="楷体" w:hAnsi="楷体" w:hint="eastAsia"/>
                <w:sz w:val="24"/>
                <w:szCs w:val="24"/>
              </w:rPr>
              <w:t>月10日</w:t>
            </w:r>
            <w:r w:rsidR="00692812" w:rsidRPr="00522610">
              <w:rPr>
                <w:rFonts w:ascii="楷体" w:eastAsia="楷体" w:hAnsi="楷体" w:hint="eastAsia"/>
                <w:sz w:val="24"/>
                <w:szCs w:val="24"/>
              </w:rPr>
              <w:t>。培训内容涉及：标准、</w:t>
            </w:r>
            <w:r w:rsidRPr="00522610">
              <w:rPr>
                <w:rFonts w:ascii="楷体" w:eastAsia="楷体" w:hAnsi="楷体" w:hint="eastAsia"/>
                <w:sz w:val="24"/>
                <w:szCs w:val="24"/>
              </w:rPr>
              <w:t>体系文件、</w:t>
            </w:r>
            <w:r w:rsidR="00692812" w:rsidRPr="00522610">
              <w:rPr>
                <w:rFonts w:ascii="楷体" w:eastAsia="楷体" w:hAnsi="楷体" w:hint="eastAsia"/>
                <w:sz w:val="24"/>
                <w:szCs w:val="24"/>
              </w:rPr>
              <w:t>内审员、岗位技能</w:t>
            </w:r>
            <w:r w:rsidRPr="00522610">
              <w:rPr>
                <w:rFonts w:ascii="楷体" w:eastAsia="楷体" w:hAnsi="楷体" w:hint="eastAsia"/>
                <w:sz w:val="24"/>
                <w:szCs w:val="24"/>
              </w:rPr>
              <w:t>、</w:t>
            </w:r>
            <w:r w:rsidR="006A102C" w:rsidRPr="00522610">
              <w:rPr>
                <w:rFonts w:ascii="楷体" w:eastAsia="楷体" w:hAnsi="楷体" w:hint="eastAsia"/>
                <w:sz w:val="24"/>
                <w:szCs w:val="24"/>
              </w:rPr>
              <w:t>环境、安全管理目标及方案</w:t>
            </w:r>
            <w:r w:rsidRPr="00522610">
              <w:rPr>
                <w:rFonts w:ascii="楷体" w:eastAsia="楷体" w:hAnsi="楷体" w:hint="eastAsia"/>
                <w:sz w:val="24"/>
                <w:szCs w:val="24"/>
              </w:rPr>
              <w:t>、相关法规等。</w:t>
            </w:r>
          </w:p>
          <w:p w:rsidR="00DC76E5" w:rsidRPr="00522610" w:rsidRDefault="00DC76E5" w:rsidP="00242311">
            <w:pPr>
              <w:spacing w:line="360" w:lineRule="auto"/>
              <w:ind w:firstLine="420"/>
              <w:rPr>
                <w:rFonts w:ascii="楷体" w:eastAsia="楷体" w:hAnsi="楷体"/>
                <w:sz w:val="24"/>
                <w:szCs w:val="24"/>
              </w:rPr>
            </w:pPr>
            <w:r w:rsidRPr="00522610">
              <w:rPr>
                <w:rFonts w:ascii="楷体" w:eastAsia="楷体" w:hAnsi="楷体" w:hint="eastAsia"/>
                <w:sz w:val="24"/>
                <w:szCs w:val="24"/>
              </w:rPr>
              <w:t>抽查</w:t>
            </w:r>
            <w:r w:rsidR="004D55E7" w:rsidRPr="00522610">
              <w:rPr>
                <w:rFonts w:ascii="楷体" w:eastAsia="楷体" w:hAnsi="楷体" w:hint="eastAsia"/>
                <w:sz w:val="24"/>
                <w:szCs w:val="24"/>
              </w:rPr>
              <w:t>：《培训记录</w:t>
            </w:r>
            <w:r w:rsidR="00552785" w:rsidRPr="00522610">
              <w:rPr>
                <w:rFonts w:ascii="楷体" w:eastAsia="楷体" w:hAnsi="楷体" w:hint="eastAsia"/>
                <w:sz w:val="24"/>
                <w:szCs w:val="24"/>
              </w:rPr>
              <w:t>及培训效果评价</w:t>
            </w:r>
            <w:r w:rsidR="004D55E7" w:rsidRPr="00522610">
              <w:rPr>
                <w:rFonts w:ascii="楷体" w:eastAsia="楷体" w:hAnsi="楷体" w:hint="eastAsia"/>
                <w:sz w:val="24"/>
                <w:szCs w:val="24"/>
              </w:rPr>
              <w:t>表》，</w:t>
            </w:r>
          </w:p>
          <w:p w:rsidR="00244953" w:rsidRPr="00522610" w:rsidRDefault="00244953" w:rsidP="00244953">
            <w:pPr>
              <w:spacing w:line="360" w:lineRule="auto"/>
              <w:ind w:firstLine="420"/>
              <w:rPr>
                <w:rFonts w:ascii="楷体" w:eastAsia="楷体" w:hAnsi="楷体"/>
                <w:sz w:val="24"/>
                <w:szCs w:val="24"/>
              </w:rPr>
            </w:pPr>
            <w:r w:rsidRPr="00522610">
              <w:rPr>
                <w:rFonts w:ascii="楷体" w:eastAsia="楷体" w:hAnsi="楷体"/>
                <w:sz w:val="24"/>
                <w:szCs w:val="24"/>
              </w:rPr>
              <w:t>1、2019.10.</w:t>
            </w:r>
            <w:r w:rsidR="00522610">
              <w:rPr>
                <w:rFonts w:ascii="楷体" w:eastAsia="楷体" w:hAnsi="楷体" w:hint="eastAsia"/>
                <w:sz w:val="24"/>
                <w:szCs w:val="24"/>
              </w:rPr>
              <w:t>11</w:t>
            </w:r>
            <w:r w:rsidRPr="00522610">
              <w:rPr>
                <w:rFonts w:ascii="楷体" w:eastAsia="楷体" w:hAnsi="楷体"/>
                <w:sz w:val="24"/>
                <w:szCs w:val="24"/>
              </w:rPr>
              <w:t>日管理手册、程序文件培训，培训方式授课，有培训内容摘要，经现场讨论考核合格。</w:t>
            </w:r>
          </w:p>
          <w:p w:rsidR="00244953" w:rsidRPr="00522610" w:rsidRDefault="00244953" w:rsidP="00244953">
            <w:pPr>
              <w:spacing w:line="360" w:lineRule="auto"/>
              <w:ind w:firstLine="420"/>
              <w:rPr>
                <w:rFonts w:ascii="楷体" w:eastAsia="楷体" w:hAnsi="楷体"/>
                <w:sz w:val="24"/>
                <w:szCs w:val="24"/>
              </w:rPr>
            </w:pPr>
            <w:r w:rsidRPr="00522610">
              <w:rPr>
                <w:rFonts w:ascii="楷体" w:eastAsia="楷体" w:hAnsi="楷体"/>
                <w:sz w:val="24"/>
                <w:szCs w:val="24"/>
              </w:rPr>
              <w:t>2、2019.11.</w:t>
            </w:r>
            <w:r w:rsidR="00522610">
              <w:rPr>
                <w:rFonts w:ascii="楷体" w:eastAsia="楷体" w:hAnsi="楷体" w:hint="eastAsia"/>
                <w:sz w:val="24"/>
                <w:szCs w:val="24"/>
              </w:rPr>
              <w:t>4</w:t>
            </w:r>
            <w:r w:rsidRPr="00522610">
              <w:rPr>
                <w:rFonts w:ascii="楷体" w:eastAsia="楷体" w:hAnsi="楷体"/>
                <w:sz w:val="24"/>
                <w:szCs w:val="24"/>
              </w:rPr>
              <w:t>日环境、安全管理目标及方案的培训，培训方式授课，有培训内容摘要，经现场讨论考核合格。</w:t>
            </w:r>
          </w:p>
          <w:p w:rsidR="00244953" w:rsidRPr="00522610" w:rsidRDefault="00244953" w:rsidP="00244953">
            <w:pPr>
              <w:spacing w:line="360" w:lineRule="auto"/>
              <w:ind w:firstLine="420"/>
              <w:rPr>
                <w:rFonts w:ascii="楷体" w:eastAsia="楷体" w:hAnsi="楷体"/>
                <w:sz w:val="24"/>
                <w:szCs w:val="24"/>
              </w:rPr>
            </w:pPr>
            <w:r w:rsidRPr="00522610">
              <w:rPr>
                <w:rFonts w:ascii="楷体" w:eastAsia="楷体" w:hAnsi="楷体"/>
                <w:sz w:val="24"/>
                <w:szCs w:val="24"/>
              </w:rPr>
              <w:t>3、2019.</w:t>
            </w:r>
            <w:r w:rsidR="00522610">
              <w:rPr>
                <w:rFonts w:ascii="楷体" w:eastAsia="楷体" w:hAnsi="楷体" w:hint="eastAsia"/>
                <w:sz w:val="24"/>
                <w:szCs w:val="24"/>
              </w:rPr>
              <w:t>12</w:t>
            </w:r>
            <w:r w:rsidRPr="00522610">
              <w:rPr>
                <w:rFonts w:ascii="楷体" w:eastAsia="楷体" w:hAnsi="楷体"/>
                <w:sz w:val="24"/>
                <w:szCs w:val="24"/>
              </w:rPr>
              <w:t>.</w:t>
            </w:r>
            <w:r w:rsidR="00522610">
              <w:rPr>
                <w:rFonts w:ascii="楷体" w:eastAsia="楷体" w:hAnsi="楷体" w:hint="eastAsia"/>
                <w:sz w:val="24"/>
                <w:szCs w:val="24"/>
              </w:rPr>
              <w:t>1</w:t>
            </w:r>
            <w:r w:rsidRPr="00522610">
              <w:rPr>
                <w:rFonts w:ascii="楷体" w:eastAsia="楷体" w:hAnsi="楷体"/>
                <w:sz w:val="24"/>
                <w:szCs w:val="24"/>
              </w:rPr>
              <w:t>日</w:t>
            </w:r>
            <w:r w:rsidR="00522610">
              <w:rPr>
                <w:rFonts w:ascii="楷体" w:eastAsia="楷体" w:hAnsi="楷体" w:hint="eastAsia"/>
                <w:sz w:val="24"/>
                <w:szCs w:val="24"/>
              </w:rPr>
              <w:t>管理体系内审员</w:t>
            </w:r>
            <w:r w:rsidRPr="00522610">
              <w:rPr>
                <w:rFonts w:ascii="楷体" w:eastAsia="楷体" w:hAnsi="楷体"/>
                <w:sz w:val="24"/>
                <w:szCs w:val="24"/>
              </w:rPr>
              <w:t>培训，培训方式授课，有培训内容摘要，经现场讨论考核合格。</w:t>
            </w:r>
          </w:p>
          <w:p w:rsidR="00244953" w:rsidRPr="00522610" w:rsidRDefault="00244953" w:rsidP="00244953">
            <w:pPr>
              <w:spacing w:line="360" w:lineRule="auto"/>
              <w:ind w:firstLine="420"/>
              <w:rPr>
                <w:rFonts w:ascii="楷体" w:eastAsia="楷体" w:hAnsi="楷体"/>
                <w:sz w:val="24"/>
                <w:szCs w:val="24"/>
              </w:rPr>
            </w:pPr>
            <w:r w:rsidRPr="00522610">
              <w:rPr>
                <w:rFonts w:ascii="楷体" w:eastAsia="楷体" w:hAnsi="楷体"/>
                <w:sz w:val="24"/>
                <w:szCs w:val="24"/>
              </w:rPr>
              <w:t>4、2020.3.28日公司安全管理人员培训及工作布置，培训方式授课，有培训内容摘要，经现场讨论考核合格。</w:t>
            </w:r>
          </w:p>
          <w:p w:rsidR="00553CB0" w:rsidRPr="00553CB0" w:rsidRDefault="00244953" w:rsidP="00553CB0">
            <w:pPr>
              <w:spacing w:line="360" w:lineRule="auto"/>
              <w:ind w:firstLine="420"/>
              <w:rPr>
                <w:rFonts w:ascii="楷体" w:eastAsia="楷体" w:hAnsi="楷体"/>
                <w:sz w:val="24"/>
                <w:szCs w:val="24"/>
              </w:rPr>
            </w:pPr>
            <w:r w:rsidRPr="00553CB0">
              <w:rPr>
                <w:rFonts w:ascii="楷体" w:eastAsia="楷体" w:hAnsi="楷体"/>
                <w:sz w:val="24"/>
                <w:szCs w:val="24"/>
              </w:rPr>
              <w:t>5、</w:t>
            </w:r>
            <w:r w:rsidR="00553CB0" w:rsidRPr="00553CB0">
              <w:rPr>
                <w:rFonts w:ascii="楷体" w:eastAsia="楷体" w:hAnsi="楷体" w:hint="eastAsia"/>
                <w:sz w:val="24"/>
                <w:szCs w:val="24"/>
              </w:rPr>
              <w:t>抽查三级安全教育培训情况，公司提供了电焊工李平、喷粉工付文红、折弯工黄远、组装工敖林辉、行政文员黄培英、技术人员刘曌军等人员的三级安全教育培训记录卡（I级公司级安全教育，</w:t>
            </w:r>
            <w:r w:rsidR="00553CB0" w:rsidRPr="00553CB0">
              <w:rPr>
                <w:rFonts w:ascii="楷体" w:eastAsia="楷体" w:hAnsi="楷体" w:hint="eastAsia"/>
                <w:sz w:val="24"/>
                <w:szCs w:val="24"/>
              </w:rPr>
              <w:lastRenderedPageBreak/>
              <w:t>培训讲师：傅志远，培训日期：2019-12-21；II级部门级安全教育，培训讲师：黄涛，培训日期：2019.12.22-23；III级班组级安全教育，培训讲师：黄涛，培训日期：2019.12.24-25，培训考核合格。</w:t>
            </w:r>
          </w:p>
          <w:p w:rsidR="00244953" w:rsidRPr="00553CB0" w:rsidRDefault="00553CB0" w:rsidP="00553CB0">
            <w:pPr>
              <w:spacing w:line="360" w:lineRule="auto"/>
              <w:ind w:firstLine="420"/>
              <w:rPr>
                <w:rFonts w:ascii="楷体" w:eastAsia="楷体" w:hAnsi="楷体"/>
                <w:sz w:val="24"/>
                <w:szCs w:val="24"/>
              </w:rPr>
            </w:pPr>
            <w:r w:rsidRPr="00553CB0">
              <w:rPr>
                <w:rFonts w:ascii="楷体" w:eastAsia="楷体" w:hAnsi="楷体" w:hint="eastAsia"/>
                <w:sz w:val="24"/>
                <w:szCs w:val="24"/>
              </w:rPr>
              <w:t>另抽其他培训记录，有培训内容摘要，考核合格。</w:t>
            </w:r>
          </w:p>
          <w:p w:rsidR="00244953" w:rsidRPr="00553CB0" w:rsidRDefault="00244953" w:rsidP="00244953">
            <w:pPr>
              <w:spacing w:line="360" w:lineRule="auto"/>
              <w:ind w:firstLine="420"/>
              <w:rPr>
                <w:rFonts w:ascii="楷体" w:eastAsia="楷体" w:hAnsi="楷体"/>
                <w:sz w:val="24"/>
                <w:szCs w:val="24"/>
              </w:rPr>
            </w:pPr>
            <w:r w:rsidRPr="00553CB0">
              <w:rPr>
                <w:rFonts w:ascii="楷体" w:eastAsia="楷体" w:hAnsi="楷体"/>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244953" w:rsidRPr="00553CB0" w:rsidRDefault="00244953" w:rsidP="00553CB0">
            <w:pPr>
              <w:spacing w:line="360" w:lineRule="auto"/>
              <w:ind w:firstLine="420"/>
              <w:rPr>
                <w:rFonts w:ascii="楷体" w:eastAsia="楷体" w:hAnsi="楷体"/>
                <w:sz w:val="24"/>
                <w:szCs w:val="24"/>
              </w:rPr>
            </w:pPr>
            <w:r w:rsidRPr="00553CB0">
              <w:rPr>
                <w:rFonts w:ascii="楷体" w:eastAsia="楷体" w:hAnsi="楷体"/>
                <w:sz w:val="24"/>
                <w:szCs w:val="24"/>
              </w:rPr>
              <w:t>查特种作业人员：</w:t>
            </w:r>
          </w:p>
          <w:p w:rsidR="00A15257" w:rsidRPr="00553CB0" w:rsidRDefault="00244953" w:rsidP="00553CB0">
            <w:pPr>
              <w:spacing w:line="360" w:lineRule="auto"/>
              <w:ind w:firstLine="420"/>
              <w:rPr>
                <w:rFonts w:ascii="楷体" w:eastAsia="楷体" w:hAnsi="楷体"/>
                <w:sz w:val="24"/>
                <w:szCs w:val="24"/>
              </w:rPr>
            </w:pPr>
            <w:r w:rsidRPr="00553CB0">
              <w:rPr>
                <w:rFonts w:ascii="楷体" w:eastAsia="楷体" w:hAnsi="楷体"/>
                <w:sz w:val="24"/>
                <w:szCs w:val="24"/>
              </w:rPr>
              <w:t>提供</w:t>
            </w:r>
            <w:r w:rsidR="00A15257" w:rsidRPr="00553CB0">
              <w:rPr>
                <w:rFonts w:ascii="楷体" w:eastAsia="楷体" w:hAnsi="楷体"/>
                <w:sz w:val="24"/>
                <w:szCs w:val="24"/>
              </w:rPr>
              <w:t>了</w:t>
            </w:r>
            <w:r w:rsidRPr="00553CB0">
              <w:rPr>
                <w:rFonts w:ascii="楷体" w:eastAsia="楷体" w:hAnsi="楷体"/>
                <w:sz w:val="24"/>
                <w:szCs w:val="24"/>
              </w:rPr>
              <w:t>特种作业操作证，作业项目：熔化焊接与热切割作业；</w:t>
            </w:r>
          </w:p>
          <w:p w:rsidR="00A15257" w:rsidRPr="00553CB0" w:rsidRDefault="00244953" w:rsidP="00553CB0">
            <w:pPr>
              <w:spacing w:line="360" w:lineRule="auto"/>
              <w:ind w:firstLine="420"/>
              <w:rPr>
                <w:rFonts w:ascii="楷体" w:eastAsia="楷体" w:hAnsi="楷体"/>
                <w:sz w:val="24"/>
                <w:szCs w:val="24"/>
              </w:rPr>
            </w:pPr>
            <w:r w:rsidRPr="00553CB0">
              <w:rPr>
                <w:rFonts w:ascii="楷体" w:eastAsia="楷体" w:hAnsi="楷体"/>
                <w:sz w:val="24"/>
                <w:szCs w:val="24"/>
              </w:rPr>
              <w:t>姓名</w:t>
            </w:r>
            <w:r w:rsidR="00A15257" w:rsidRPr="00553CB0">
              <w:rPr>
                <w:rFonts w:ascii="楷体" w:eastAsia="楷体" w:hAnsi="楷体"/>
                <w:sz w:val="24"/>
                <w:szCs w:val="24"/>
              </w:rPr>
              <w:t>：兰伟根</w:t>
            </w:r>
            <w:r w:rsidRPr="00553CB0">
              <w:rPr>
                <w:rFonts w:ascii="楷体" w:eastAsia="楷体" w:hAnsi="楷体"/>
                <w:sz w:val="24"/>
                <w:szCs w:val="24"/>
              </w:rPr>
              <w:t>，证件编号T3622</w:t>
            </w:r>
            <w:r w:rsidR="00A15257" w:rsidRPr="00553CB0">
              <w:rPr>
                <w:rFonts w:ascii="楷体" w:eastAsia="楷体" w:hAnsi="楷体" w:hint="eastAsia"/>
                <w:sz w:val="24"/>
                <w:szCs w:val="24"/>
              </w:rPr>
              <w:t>2319740502351X</w:t>
            </w:r>
            <w:r w:rsidRPr="00553CB0">
              <w:rPr>
                <w:rFonts w:ascii="楷体" w:eastAsia="楷体" w:hAnsi="楷体"/>
                <w:sz w:val="24"/>
                <w:szCs w:val="24"/>
              </w:rPr>
              <w:t>，有效期：2022.01.21；</w:t>
            </w:r>
          </w:p>
          <w:p w:rsidR="00244953" w:rsidRPr="00553CB0" w:rsidRDefault="00244953" w:rsidP="00553CB0">
            <w:pPr>
              <w:spacing w:line="360" w:lineRule="auto"/>
              <w:ind w:firstLine="420"/>
              <w:rPr>
                <w:rFonts w:ascii="楷体" w:eastAsia="楷体" w:hAnsi="楷体"/>
                <w:sz w:val="24"/>
                <w:szCs w:val="24"/>
              </w:rPr>
            </w:pPr>
            <w:r w:rsidRPr="00553CB0">
              <w:rPr>
                <w:rFonts w:ascii="楷体" w:eastAsia="楷体" w:hAnsi="楷体"/>
                <w:sz w:val="24"/>
                <w:szCs w:val="24"/>
              </w:rPr>
              <w:t>姓名</w:t>
            </w:r>
            <w:r w:rsidR="00A15257" w:rsidRPr="00553CB0">
              <w:rPr>
                <w:rFonts w:ascii="楷体" w:eastAsia="楷体" w:hAnsi="楷体"/>
                <w:sz w:val="24"/>
                <w:szCs w:val="24"/>
              </w:rPr>
              <w:t>：张小军</w:t>
            </w:r>
            <w:r w:rsidRPr="00553CB0">
              <w:rPr>
                <w:rFonts w:ascii="楷体" w:eastAsia="楷体" w:hAnsi="楷体"/>
                <w:sz w:val="24"/>
                <w:szCs w:val="24"/>
              </w:rPr>
              <w:t>，证件编号</w:t>
            </w:r>
            <w:r w:rsidR="00A15257" w:rsidRPr="00553CB0">
              <w:rPr>
                <w:rFonts w:ascii="楷体" w:eastAsia="楷体" w:hAnsi="楷体"/>
                <w:sz w:val="24"/>
                <w:szCs w:val="24"/>
              </w:rPr>
              <w:t>T</w:t>
            </w:r>
            <w:r w:rsidR="00A15257" w:rsidRPr="00553CB0">
              <w:rPr>
                <w:rFonts w:ascii="楷体" w:eastAsia="楷体" w:hAnsi="楷体" w:hint="eastAsia"/>
                <w:sz w:val="24"/>
                <w:szCs w:val="24"/>
              </w:rPr>
              <w:t>362223197404303536</w:t>
            </w:r>
            <w:r w:rsidRPr="00553CB0">
              <w:rPr>
                <w:rFonts w:ascii="楷体" w:eastAsia="楷体" w:hAnsi="楷体"/>
                <w:sz w:val="24"/>
                <w:szCs w:val="24"/>
              </w:rPr>
              <w:t>，有效期：2022.01.21。</w:t>
            </w:r>
          </w:p>
          <w:p w:rsidR="00244953" w:rsidRPr="00EE52B1" w:rsidRDefault="00244953" w:rsidP="00553CB0">
            <w:pPr>
              <w:autoSpaceDE w:val="0"/>
              <w:autoSpaceDN w:val="0"/>
              <w:spacing w:line="360" w:lineRule="auto"/>
              <w:ind w:firstLineChars="200" w:firstLine="20"/>
              <w:rPr>
                <w:rFonts w:eastAsiaTheme="minorEastAsia"/>
                <w:sz w:val="24"/>
                <w:szCs w:val="24"/>
              </w:rPr>
            </w:pPr>
            <w:r w:rsidRPr="00EE52B1">
              <w:rPr>
                <w:rFonts w:eastAsiaTheme="minorEastAsia"/>
                <w:snapToGrid w:val="0"/>
                <w:color w:val="000000"/>
                <w:w w:val="0"/>
                <w:sz w:val="0"/>
                <w:szCs w:val="0"/>
                <w:u w:color="000000"/>
                <w:bdr w:val="none" w:sz="0" w:space="0" w:color="000000"/>
                <w:shd w:val="clear" w:color="000000" w:fill="000000"/>
              </w:rPr>
              <w:lastRenderedPageBreak/>
              <w:t xml:space="preserve"> </w:t>
            </w:r>
            <w:r w:rsidR="002920A4">
              <w:rPr>
                <w:rFonts w:eastAsiaTheme="minorEastAsia"/>
                <w:noProof/>
                <w:color w:val="000000"/>
                <w:w w:val="0"/>
                <w:sz w:val="0"/>
              </w:rPr>
              <w:drawing>
                <wp:inline distT="0" distB="0" distL="0" distR="0">
                  <wp:extent cx="5839489" cy="2252138"/>
                  <wp:effectExtent l="19050" t="0" r="8861" b="0"/>
                  <wp:docPr id="7" name="图片 7" descr="C:\Users\ADMINI~1.USE\AppData\Local\Temp\1586933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USE\AppData\Local\Temp\1586933488(1).png"/>
                          <pic:cNvPicPr>
                            <a:picLocks noChangeAspect="1" noChangeArrowheads="1"/>
                          </pic:cNvPicPr>
                        </pic:nvPicPr>
                        <pic:blipFill>
                          <a:blip r:embed="rId9"/>
                          <a:srcRect/>
                          <a:stretch>
                            <a:fillRect/>
                          </a:stretch>
                        </pic:blipFill>
                        <pic:spPr bwMode="auto">
                          <a:xfrm>
                            <a:off x="0" y="0"/>
                            <a:ext cx="5840038" cy="2252350"/>
                          </a:xfrm>
                          <a:prstGeom prst="rect">
                            <a:avLst/>
                          </a:prstGeom>
                          <a:noFill/>
                          <a:ln w="9525">
                            <a:noFill/>
                            <a:miter lim="800000"/>
                            <a:headEnd/>
                            <a:tailEnd/>
                          </a:ln>
                        </pic:spPr>
                      </pic:pic>
                    </a:graphicData>
                  </a:graphic>
                </wp:inline>
              </w:drawing>
            </w:r>
          </w:p>
          <w:p w:rsidR="00244953" w:rsidRPr="00553CB0" w:rsidRDefault="00244953" w:rsidP="00553CB0">
            <w:pPr>
              <w:spacing w:line="360" w:lineRule="auto"/>
              <w:ind w:firstLine="420"/>
              <w:rPr>
                <w:rFonts w:ascii="楷体" w:eastAsia="楷体" w:hAnsi="楷体"/>
                <w:sz w:val="24"/>
                <w:szCs w:val="24"/>
              </w:rPr>
            </w:pPr>
            <w:r w:rsidRPr="00553CB0">
              <w:rPr>
                <w:rFonts w:ascii="楷体" w:eastAsia="楷体" w:hAnsi="楷体"/>
                <w:sz w:val="24"/>
                <w:szCs w:val="24"/>
              </w:rPr>
              <w:t>提供起重机操作员证，姓名：</w:t>
            </w:r>
            <w:r w:rsidR="00BF3DC9" w:rsidRPr="00553CB0">
              <w:rPr>
                <w:rFonts w:ascii="楷体" w:eastAsia="楷体" w:hAnsi="楷体"/>
                <w:sz w:val="24"/>
                <w:szCs w:val="24"/>
              </w:rPr>
              <w:t>曾艳平</w:t>
            </w:r>
            <w:r w:rsidRPr="00553CB0">
              <w:rPr>
                <w:rFonts w:ascii="楷体" w:eastAsia="楷体" w:hAnsi="楷体"/>
                <w:sz w:val="24"/>
                <w:szCs w:val="24"/>
              </w:rPr>
              <w:t>，证件编号：</w:t>
            </w:r>
            <w:r w:rsidR="00BF3DC9" w:rsidRPr="00553CB0">
              <w:rPr>
                <w:rFonts w:ascii="楷体" w:eastAsia="楷体" w:hAnsi="楷体" w:hint="eastAsia"/>
                <w:sz w:val="24"/>
                <w:szCs w:val="24"/>
              </w:rPr>
              <w:t>362223195902032610</w:t>
            </w:r>
            <w:r w:rsidRPr="00553CB0">
              <w:rPr>
                <w:rFonts w:ascii="楷体" w:eastAsia="楷体" w:hAnsi="楷体" w:hint="eastAsia"/>
                <w:sz w:val="24"/>
                <w:szCs w:val="24"/>
              </w:rPr>
              <w:t>，作业项目代号：Q4，有效期至：2020-12-07发证机关：宜春市质量技术监督局</w:t>
            </w:r>
          </w:p>
          <w:p w:rsidR="003940D7" w:rsidRPr="00244953" w:rsidRDefault="002920A4" w:rsidP="002920A4">
            <w:pPr>
              <w:autoSpaceDE w:val="0"/>
              <w:autoSpaceDN w:val="0"/>
              <w:spacing w:line="360" w:lineRule="auto"/>
              <w:ind w:firstLineChars="200" w:firstLine="480"/>
              <w:rPr>
                <w:rFonts w:ascii="楷体" w:eastAsia="楷体" w:hAnsi="楷体"/>
                <w:sz w:val="24"/>
                <w:szCs w:val="24"/>
              </w:rPr>
            </w:pPr>
            <w:r>
              <w:rPr>
                <w:rFonts w:eastAsiaTheme="minorEastAsia" w:hAnsiTheme="minorEastAsia"/>
                <w:noProof/>
                <w:sz w:val="24"/>
                <w:szCs w:val="24"/>
              </w:rPr>
              <w:drawing>
                <wp:inline distT="0" distB="0" distL="0" distR="0">
                  <wp:extent cx="2926169" cy="2156326"/>
                  <wp:effectExtent l="19050" t="0" r="7531" b="0"/>
                  <wp:docPr id="11" name="图片 10" descr="C:\Users\ADMINI~1.USE\AppData\Local\Temp\1586933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1586933589(1).png"/>
                          <pic:cNvPicPr>
                            <a:picLocks noChangeAspect="1" noChangeArrowheads="1"/>
                          </pic:cNvPicPr>
                        </pic:nvPicPr>
                        <pic:blipFill>
                          <a:blip r:embed="rId10"/>
                          <a:srcRect/>
                          <a:stretch>
                            <a:fillRect/>
                          </a:stretch>
                        </pic:blipFill>
                        <pic:spPr bwMode="auto">
                          <a:xfrm>
                            <a:off x="0" y="0"/>
                            <a:ext cx="2928509" cy="2158050"/>
                          </a:xfrm>
                          <a:prstGeom prst="rect">
                            <a:avLst/>
                          </a:prstGeom>
                          <a:noFill/>
                          <a:ln w="9525">
                            <a:noFill/>
                            <a:miter lim="800000"/>
                            <a:headEnd/>
                            <a:tailEnd/>
                          </a:ln>
                        </pic:spPr>
                      </pic:pic>
                    </a:graphicData>
                  </a:graphic>
                </wp:inline>
              </w:drawing>
            </w:r>
            <w:r>
              <w:rPr>
                <w:rFonts w:ascii="楷体" w:eastAsia="楷体" w:hAnsi="楷体"/>
                <w:noProof/>
                <w:sz w:val="24"/>
                <w:szCs w:val="24"/>
              </w:rPr>
              <w:drawing>
                <wp:inline distT="0" distB="0" distL="0" distR="0">
                  <wp:extent cx="3162435" cy="2094255"/>
                  <wp:effectExtent l="19050" t="0" r="0" b="0"/>
                  <wp:docPr id="9" name="图片 8" descr="C:\Users\ADMINI~1.USE\AppData\Local\Temp\15869335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USE\AppData\Local\Temp\1586933536(1).png"/>
                          <pic:cNvPicPr>
                            <a:picLocks noChangeAspect="1" noChangeArrowheads="1"/>
                          </pic:cNvPicPr>
                        </pic:nvPicPr>
                        <pic:blipFill>
                          <a:blip r:embed="rId11"/>
                          <a:srcRect/>
                          <a:stretch>
                            <a:fillRect/>
                          </a:stretch>
                        </pic:blipFill>
                        <pic:spPr bwMode="auto">
                          <a:xfrm>
                            <a:off x="0" y="0"/>
                            <a:ext cx="3162956" cy="2094600"/>
                          </a:xfrm>
                          <a:prstGeom prst="rect">
                            <a:avLst/>
                          </a:prstGeom>
                          <a:noFill/>
                          <a:ln w="9525">
                            <a:noFill/>
                            <a:miter lim="800000"/>
                            <a:headEnd/>
                            <a:tailEnd/>
                          </a:ln>
                        </pic:spPr>
                      </pic:pic>
                    </a:graphicData>
                  </a:graphic>
                </wp:inline>
              </w:drawing>
            </w:r>
          </w:p>
          <w:p w:rsidR="009D73FE" w:rsidRPr="00110E50"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sz w:val="24"/>
                <w:szCs w:val="24"/>
              </w:rPr>
              <w:t>以上见附件</w:t>
            </w:r>
            <w:r>
              <w:rPr>
                <w:rFonts w:ascii="楷体" w:eastAsia="楷体" w:hAnsi="楷体" w:hint="eastAsia"/>
                <w:sz w:val="24"/>
                <w:szCs w:val="24"/>
              </w:rPr>
              <w:t>。</w:t>
            </w:r>
          </w:p>
          <w:p w:rsidR="004D55E7" w:rsidRPr="00523D34" w:rsidRDefault="004D55E7" w:rsidP="008A7C7E">
            <w:pPr>
              <w:tabs>
                <w:tab w:val="left" w:pos="6597"/>
              </w:tabs>
              <w:spacing w:line="360" w:lineRule="auto"/>
              <w:ind w:firstLineChars="200" w:firstLine="480"/>
              <w:rPr>
                <w:rFonts w:ascii="楷体" w:eastAsia="楷体" w:hAnsi="楷体"/>
                <w:sz w:val="24"/>
                <w:szCs w:val="24"/>
                <w:highlight w:val="yellow"/>
              </w:rPr>
            </w:pPr>
            <w:r w:rsidRPr="00242311">
              <w:rPr>
                <w:rFonts w:ascii="楷体" w:eastAsia="楷体" w:hAnsi="楷体" w:cs="宋体" w:hint="eastAsia"/>
                <w:sz w:val="24"/>
                <w:szCs w:val="24"/>
              </w:rPr>
              <w:lastRenderedPageBreak/>
              <w:t>企业已对人力资源的管理、控制进行了策划，并已实施控制，针对体系知识的系统深入学习进行了现场交流。</w:t>
            </w:r>
          </w:p>
        </w:tc>
        <w:tc>
          <w:tcPr>
            <w:tcW w:w="1585" w:type="dxa"/>
          </w:tcPr>
          <w:p w:rsidR="004D55E7"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F44D4E" w:rsidRPr="00F44D4E" w:rsidTr="00EC6620">
        <w:trPr>
          <w:trHeight w:val="516"/>
        </w:trPr>
        <w:tc>
          <w:tcPr>
            <w:tcW w:w="1242" w:type="dxa"/>
            <w:vAlign w:val="center"/>
          </w:tcPr>
          <w:p w:rsidR="004D55E7" w:rsidRPr="000E6907" w:rsidRDefault="004D55E7" w:rsidP="008A7C7E">
            <w:pPr>
              <w:spacing w:line="360" w:lineRule="auto"/>
              <w:rPr>
                <w:rFonts w:ascii="楷体" w:eastAsia="楷体" w:hAnsi="楷体"/>
                <w:sz w:val="24"/>
                <w:szCs w:val="24"/>
              </w:rPr>
            </w:pPr>
            <w:r w:rsidRPr="000E6907">
              <w:rPr>
                <w:rFonts w:ascii="楷体" w:eastAsia="楷体" w:hAnsi="楷体" w:cs="Arial" w:hint="eastAsia"/>
                <w:sz w:val="24"/>
                <w:szCs w:val="24"/>
              </w:rPr>
              <w:lastRenderedPageBreak/>
              <w:t>形成文件的信息</w:t>
            </w:r>
          </w:p>
        </w:tc>
        <w:tc>
          <w:tcPr>
            <w:tcW w:w="1276" w:type="dxa"/>
          </w:tcPr>
          <w:p w:rsidR="004D55E7" w:rsidRPr="000E6907" w:rsidRDefault="004D55E7" w:rsidP="008A7C7E">
            <w:pPr>
              <w:spacing w:line="360" w:lineRule="auto"/>
              <w:rPr>
                <w:rFonts w:ascii="楷体" w:eastAsia="楷体" w:hAnsi="楷体" w:cs="Arial"/>
                <w:sz w:val="24"/>
                <w:szCs w:val="24"/>
              </w:rPr>
            </w:pPr>
            <w:r w:rsidRPr="000E6907">
              <w:rPr>
                <w:rFonts w:ascii="楷体" w:eastAsia="楷体" w:hAnsi="楷体" w:cs="Arial" w:hint="eastAsia"/>
                <w:sz w:val="24"/>
                <w:szCs w:val="24"/>
              </w:rPr>
              <w:t>O7.5</w:t>
            </w:r>
          </w:p>
        </w:tc>
        <w:tc>
          <w:tcPr>
            <w:tcW w:w="10606" w:type="dxa"/>
          </w:tcPr>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编制了《文件控制程序</w:t>
            </w:r>
            <w:r w:rsidR="00DF3712" w:rsidRPr="00DF3712">
              <w:rPr>
                <w:rFonts w:ascii="楷体" w:eastAsia="楷体" w:hAnsi="楷体" w:cs="宋体"/>
                <w:sz w:val="24"/>
                <w:szCs w:val="24"/>
              </w:rPr>
              <w:t>QJKJ-CX05-2019</w:t>
            </w:r>
            <w:r w:rsidRPr="000E6907">
              <w:rPr>
                <w:rFonts w:ascii="楷体" w:eastAsia="楷体" w:hAnsi="楷体" w:cs="宋体" w:hint="eastAsia"/>
                <w:sz w:val="24"/>
                <w:szCs w:val="24"/>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组织策划的体系文件主要包括：《管理手册》，版本：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/0；《质量、环境、职业健康安全管理体系程序文件》版本：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/0，有</w:t>
            </w:r>
            <w:r w:rsidR="00196076" w:rsidRPr="000E6907">
              <w:rPr>
                <w:rFonts w:ascii="楷体" w:eastAsia="楷体" w:hAnsi="楷体" w:cs="宋体" w:hint="eastAsia"/>
                <w:sz w:val="24"/>
                <w:szCs w:val="24"/>
              </w:rPr>
              <w:t>管理制度、操作规程</w:t>
            </w:r>
            <w:r w:rsidRPr="000E6907">
              <w:rPr>
                <w:rFonts w:ascii="楷体" w:eastAsia="楷体" w:hAnsi="楷体" w:cs="宋体" w:hint="eastAsia"/>
                <w:sz w:val="24"/>
                <w:szCs w:val="24"/>
              </w:rPr>
              <w:t>，以及相关运行记录等。以上文件编制人：</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，审核人：</w:t>
            </w:r>
            <w:r w:rsidR="001F2A46" w:rsidRPr="001F2A46">
              <w:rPr>
                <w:rFonts w:ascii="楷体" w:eastAsia="楷体" w:hAnsi="楷体" w:cs="Arial" w:hint="eastAsia"/>
                <w:sz w:val="24"/>
                <w:szCs w:val="24"/>
              </w:rPr>
              <w:t>邓晟</w:t>
            </w:r>
            <w:r w:rsidRPr="000E6907">
              <w:rPr>
                <w:rFonts w:ascii="楷体" w:eastAsia="楷体" w:hAnsi="楷体" w:cs="宋体" w:hint="eastAsia"/>
                <w:sz w:val="24"/>
                <w:szCs w:val="24"/>
              </w:rPr>
              <w:t>，批准人：</w:t>
            </w:r>
            <w:r w:rsidR="001F2A46" w:rsidRPr="001F2A46">
              <w:rPr>
                <w:rFonts w:ascii="楷体" w:eastAsia="楷体" w:hAnsi="楷体" w:cs="宋体" w:hint="eastAsia"/>
                <w:sz w:val="24"/>
                <w:szCs w:val="24"/>
              </w:rPr>
              <w:t>聂希</w:t>
            </w:r>
            <w:r w:rsidRPr="000E6907">
              <w:rPr>
                <w:rFonts w:ascii="楷体" w:eastAsia="楷体" w:hAnsi="楷体" w:cs="宋体" w:hint="eastAsia"/>
                <w:sz w:val="24"/>
                <w:szCs w:val="24"/>
              </w:rPr>
              <w:t>，发布实施日期201</w:t>
            </w:r>
            <w:r w:rsidR="00CB1FBC" w:rsidRPr="000E6907">
              <w:rPr>
                <w:rFonts w:ascii="楷体" w:eastAsia="楷体" w:hAnsi="楷体" w:cs="宋体" w:hint="eastAsia"/>
                <w:sz w:val="24"/>
                <w:szCs w:val="24"/>
              </w:rPr>
              <w:t>9</w:t>
            </w:r>
            <w:r w:rsidRPr="000E6907">
              <w:rPr>
                <w:rFonts w:ascii="楷体" w:eastAsia="楷体" w:hAnsi="楷体" w:cs="宋体" w:hint="eastAsia"/>
                <w:sz w:val="24"/>
                <w:szCs w:val="24"/>
              </w:rPr>
              <w:t>年</w:t>
            </w:r>
            <w:r w:rsidR="001F2A46">
              <w:rPr>
                <w:rFonts w:ascii="楷体" w:eastAsia="楷体" w:hAnsi="楷体" w:cs="宋体" w:hint="eastAsia"/>
                <w:sz w:val="24"/>
                <w:szCs w:val="24"/>
              </w:rPr>
              <w:t>10</w:t>
            </w:r>
            <w:r w:rsidRPr="000E6907">
              <w:rPr>
                <w:rFonts w:ascii="楷体" w:eastAsia="楷体" w:hAnsi="楷体" w:cs="宋体" w:hint="eastAsia"/>
                <w:sz w:val="24"/>
                <w:szCs w:val="24"/>
              </w:rPr>
              <w:t>月</w:t>
            </w:r>
            <w:r w:rsidR="001F2A46">
              <w:rPr>
                <w:rFonts w:ascii="楷体" w:eastAsia="楷体" w:hAnsi="楷体" w:cs="宋体" w:hint="eastAsia"/>
                <w:sz w:val="24"/>
                <w:szCs w:val="24"/>
              </w:rPr>
              <w:t>10</w:t>
            </w:r>
            <w:r w:rsidRPr="000E6907">
              <w:rPr>
                <w:rFonts w:ascii="楷体" w:eastAsia="楷体" w:hAnsi="楷体" w:cs="宋体" w:hint="eastAsia"/>
                <w:sz w:val="24"/>
                <w:szCs w:val="24"/>
              </w:rPr>
              <w:t>日。</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公司质量、环境、职业健康安全方针随手册一同发布，并编制目标、指标与管理方案一览表，方针目标发布经过总经理批准、评审，适宜。</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公司体系文件运行良好，能够满足经营需要。</w:t>
            </w:r>
            <w:r w:rsidRPr="006A6EA3">
              <w:rPr>
                <w:rFonts w:ascii="楷体" w:eastAsia="楷体" w:hAnsi="楷体" w:cs="宋体" w:hint="eastAsia"/>
                <w:sz w:val="24"/>
                <w:szCs w:val="24"/>
              </w:rPr>
              <w:t>公司文件经过验证手册和程序文件基本符合ISO9001：2015、ISO14001:2015、</w:t>
            </w:r>
            <w:r w:rsidR="00AA6131" w:rsidRPr="006A6EA3">
              <w:rPr>
                <w:rFonts w:ascii="楷体" w:eastAsia="楷体" w:hAnsi="楷体" w:cs="宋体" w:hint="eastAsia"/>
                <w:sz w:val="24"/>
                <w:szCs w:val="24"/>
              </w:rPr>
              <w:t>ISO45001:2018</w:t>
            </w:r>
            <w:r w:rsidRPr="006A6EA3">
              <w:rPr>
                <w:rFonts w:ascii="楷体" w:eastAsia="楷体" w:hAnsi="楷体" w:cs="宋体" w:hint="eastAsia"/>
                <w:sz w:val="24"/>
                <w:szCs w:val="24"/>
              </w:rPr>
              <w:t>标准要求。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查文件发放情况：</w:t>
            </w:r>
          </w:p>
          <w:p w:rsidR="005E20E9"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提供了《</w:t>
            </w:r>
            <w:r w:rsidR="005E20E9" w:rsidRPr="000E6907">
              <w:rPr>
                <w:rFonts w:ascii="楷体" w:eastAsia="楷体" w:hAnsi="楷体" w:cs="宋体"/>
                <w:sz w:val="24"/>
                <w:szCs w:val="24"/>
              </w:rPr>
              <w:t>文件发放、回收登记表</w:t>
            </w:r>
            <w:r w:rsidRPr="000E6907">
              <w:rPr>
                <w:rFonts w:ascii="楷体" w:eastAsia="楷体" w:hAnsi="楷体" w:cs="宋体" w:hint="eastAsia"/>
                <w:sz w:val="24"/>
                <w:szCs w:val="24"/>
              </w:rPr>
              <w:t>》，所有文件均由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发放，录有管理手册、程序、作业文件及标准、法律法规等外来文件。</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查外来文件管理：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公司对外来文件及法律法规进行了收集、识别、分发、控制。外来文件采用了统一保管、借阅使用的方法进行控制。由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负责通过到主管部门、网上收集、标准发布部门进行购买，并对外</w:t>
            </w:r>
            <w:r w:rsidRPr="000E6907">
              <w:rPr>
                <w:rFonts w:ascii="楷体" w:eastAsia="楷体" w:hAnsi="楷体" w:cs="宋体" w:hint="eastAsia"/>
                <w:sz w:val="24"/>
                <w:szCs w:val="24"/>
              </w:rPr>
              <w:lastRenderedPageBreak/>
              <w:t>来文件的识别、跟踪、控制。查到：</w:t>
            </w:r>
            <w:r w:rsidR="00516693" w:rsidRPr="000E6907">
              <w:rPr>
                <w:rFonts w:ascii="楷体" w:eastAsia="楷体" w:hAnsi="楷体" w:cs="宋体" w:hint="eastAsia"/>
                <w:sz w:val="24"/>
                <w:szCs w:val="24"/>
              </w:rPr>
              <w:t>《外来文件清单》、</w:t>
            </w:r>
            <w:r w:rsidR="0090402A" w:rsidRPr="000E6907">
              <w:rPr>
                <w:rFonts w:ascii="楷体" w:eastAsia="楷体" w:hAnsi="楷体" w:cs="宋体" w:hint="eastAsia"/>
                <w:sz w:val="24"/>
                <w:szCs w:val="24"/>
              </w:rPr>
              <w:t>《环境法律法规及其他要求清单》、</w:t>
            </w:r>
            <w:r w:rsidRPr="000E6907">
              <w:rPr>
                <w:rFonts w:ascii="楷体" w:eastAsia="楷体" w:hAnsi="楷体" w:cs="宋体" w:hint="eastAsia"/>
                <w:sz w:val="24"/>
                <w:szCs w:val="24"/>
              </w:rPr>
              <w:t>《</w:t>
            </w:r>
            <w:r w:rsidR="0090402A" w:rsidRPr="000E6907">
              <w:rPr>
                <w:rFonts w:ascii="楷体" w:eastAsia="楷体" w:hAnsi="楷体" w:cs="宋体" w:hint="eastAsia"/>
                <w:sz w:val="24"/>
                <w:szCs w:val="24"/>
              </w:rPr>
              <w:t>职业健康安全法律法规及其他要求</w:t>
            </w:r>
            <w:r w:rsidRPr="000E6907">
              <w:rPr>
                <w:rFonts w:ascii="楷体" w:eastAsia="楷体" w:hAnsi="楷体" w:cs="宋体" w:hint="eastAsia"/>
                <w:sz w:val="24"/>
                <w:szCs w:val="24"/>
              </w:rPr>
              <w:t>清单》，有：《中华人民共和国环境保护法》、《中华人民共和国安全生产法》、</w:t>
            </w:r>
            <w:r w:rsidR="00995C51" w:rsidRPr="002920A4">
              <w:rPr>
                <w:rFonts w:ascii="楷体" w:eastAsia="楷体" w:hAnsi="楷体" w:cs="宋体" w:hint="eastAsia"/>
                <w:sz w:val="24"/>
                <w:szCs w:val="24"/>
              </w:rPr>
              <w:t>《</w:t>
            </w:r>
            <w:r w:rsidR="001F2A46" w:rsidRPr="002920A4">
              <w:rPr>
                <w:rFonts w:ascii="楷体" w:eastAsia="楷体" w:hAnsi="楷体" w:cs="宋体" w:hint="eastAsia"/>
                <w:sz w:val="24"/>
                <w:szCs w:val="24"/>
              </w:rPr>
              <w:t>公共自行车停车棚</w:t>
            </w:r>
            <w:r w:rsidR="00995C51" w:rsidRPr="002920A4">
              <w:rPr>
                <w:rFonts w:ascii="楷体" w:eastAsia="楷体" w:hAnsi="楷体" w:cs="宋体" w:hint="eastAsia"/>
                <w:sz w:val="24"/>
                <w:szCs w:val="24"/>
              </w:rPr>
              <w:t>》</w:t>
            </w:r>
            <w:r w:rsidRPr="00995C51">
              <w:rPr>
                <w:rFonts w:ascii="楷体" w:eastAsia="楷体" w:hAnsi="楷体" w:cs="宋体" w:hint="eastAsia"/>
                <w:sz w:val="24"/>
                <w:szCs w:val="24"/>
              </w:rPr>
              <w:t>等法律法规和执行标准</w:t>
            </w:r>
            <w:r w:rsidRPr="000E6907">
              <w:rPr>
                <w:rFonts w:ascii="楷体" w:eastAsia="楷体" w:hAnsi="楷体" w:cs="宋体" w:hint="eastAsia"/>
                <w:sz w:val="24"/>
                <w:szCs w:val="24"/>
              </w:rPr>
              <w:t>，外来文件管理符合要求。</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查作废文件控制：</w:t>
            </w:r>
            <w:r w:rsidR="00273CE2" w:rsidRPr="000E6907">
              <w:rPr>
                <w:rFonts w:ascii="楷体" w:eastAsia="楷体" w:hAnsi="楷体" w:cs="宋体" w:hint="eastAsia"/>
                <w:sz w:val="24"/>
                <w:szCs w:val="24"/>
              </w:rPr>
              <w:t>根据文审要求修订了管理手册，替换了修改页，原页面销毁</w:t>
            </w:r>
            <w:r w:rsidRPr="000E6907">
              <w:rPr>
                <w:rFonts w:ascii="楷体" w:eastAsia="楷体" w:hAnsi="楷体" w:cs="宋体" w:hint="eastAsia"/>
                <w:sz w:val="24"/>
                <w:szCs w:val="24"/>
              </w:rPr>
              <w:t>。</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查看组织</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文件管理情况，通过纸张、电子版形式文件化，文件名称、编号、内容等字迹清晰，标识易于识别、检索、可追溯，纸质文件存放在文件柜中，防水防潮，储存环境适宜。</w:t>
            </w:r>
          </w:p>
          <w:p w:rsidR="00ED7F2E" w:rsidRPr="000E6907" w:rsidRDefault="00502C53"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查到了“记录一览表</w:t>
            </w:r>
            <w:r w:rsidR="009A6F79" w:rsidRPr="000E6907">
              <w:rPr>
                <w:rFonts w:ascii="楷体" w:eastAsia="楷体" w:hAnsi="楷体" w:cs="宋体" w:hint="eastAsia"/>
                <w:sz w:val="24"/>
                <w:szCs w:val="24"/>
              </w:rPr>
              <w:t>”</w:t>
            </w:r>
            <w:r w:rsidR="00ED7F2E" w:rsidRPr="000E6907">
              <w:rPr>
                <w:rFonts w:ascii="楷体" w:eastAsia="楷体" w:hAnsi="楷体" w:cs="宋体" w:hint="eastAsia"/>
                <w:sz w:val="24"/>
                <w:szCs w:val="24"/>
              </w:rPr>
              <w:t>，记录设</w:t>
            </w:r>
            <w:r w:rsidRPr="000E6907">
              <w:rPr>
                <w:rFonts w:ascii="楷体" w:eastAsia="楷体" w:hAnsi="楷体" w:cs="宋体" w:hint="eastAsia"/>
                <w:sz w:val="24"/>
                <w:szCs w:val="24"/>
              </w:rPr>
              <w:t>置符合公司实施运行要求，基本包含了体系要求的相关记录；《记录一览表</w:t>
            </w:r>
            <w:r w:rsidR="00ED7F2E" w:rsidRPr="000E6907">
              <w:rPr>
                <w:rFonts w:ascii="楷体" w:eastAsia="楷体" w:hAnsi="楷体" w:cs="宋体" w:hint="eastAsia"/>
                <w:sz w:val="24"/>
                <w:szCs w:val="24"/>
              </w:rPr>
              <w:t>》，内容清晰，规定了记录的名称、编号、保存期限等信息。 记录以名称、编号进行唯一性标识。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查阅了记录：《</w:t>
            </w:r>
            <w:r w:rsidR="00502C53" w:rsidRPr="000E6907">
              <w:rPr>
                <w:rFonts w:ascii="楷体" w:eastAsia="楷体" w:hAnsi="楷体" w:cs="宋体" w:hint="eastAsia"/>
                <w:sz w:val="24"/>
                <w:szCs w:val="24"/>
              </w:rPr>
              <w:t>合规性评价报告</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应急演练记录</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顾客满意度统计分析报告</w:t>
            </w:r>
            <w:r w:rsidRPr="000E6907">
              <w:rPr>
                <w:rFonts w:ascii="楷体" w:eastAsia="楷体" w:hAnsi="楷体" w:cs="宋体" w:hint="eastAsia"/>
                <w:sz w:val="24"/>
                <w:szCs w:val="24"/>
              </w:rPr>
              <w:t>》、《环境、安全检查记录》等体系运行记录，记录比较完整，内容规范全面，字迹清楚，有填表人、检查人等信息，易于检索，符合要求。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察看记录存放处：各类记录分类存放，部门用记录由相关部门保管，置于文件夹或档案盒（袋）内，统一放置于文件资料柜中，干燥、通风、容易查询，记录保存方式和地点基本可以满足企业现有的体系运行需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经了解，目前作废文件已销毁，由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统一处理。</w:t>
            </w:r>
          </w:p>
          <w:p w:rsidR="004D55E7" w:rsidRPr="000E6907" w:rsidRDefault="00ED7F2E" w:rsidP="00633AC5">
            <w:pPr>
              <w:tabs>
                <w:tab w:val="left" w:pos="6597"/>
              </w:tabs>
              <w:spacing w:line="360" w:lineRule="auto"/>
              <w:ind w:firstLineChars="200" w:firstLine="480"/>
              <w:rPr>
                <w:rFonts w:ascii="楷体" w:eastAsia="楷体" w:hAnsi="楷体"/>
                <w:sz w:val="24"/>
                <w:szCs w:val="24"/>
              </w:rPr>
            </w:pPr>
            <w:r w:rsidRPr="000E6907">
              <w:rPr>
                <w:rFonts w:ascii="楷体" w:eastAsia="楷体" w:hAnsi="楷体" w:hint="eastAsia"/>
                <w:sz w:val="24"/>
                <w:szCs w:val="24"/>
              </w:rPr>
              <w:t>总体来说，公司文件化信息控制基本有效</w:t>
            </w:r>
            <w:r w:rsidR="004D55E7" w:rsidRPr="000E6907">
              <w:rPr>
                <w:rFonts w:ascii="楷体" w:eastAsia="楷体" w:hAnsi="楷体" w:hint="eastAsia"/>
                <w:sz w:val="24"/>
                <w:szCs w:val="24"/>
              </w:rPr>
              <w:t>。</w:t>
            </w:r>
          </w:p>
        </w:tc>
        <w:tc>
          <w:tcPr>
            <w:tcW w:w="1585" w:type="dxa"/>
          </w:tcPr>
          <w:p w:rsidR="004D55E7"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F44D4E" w:rsidRPr="00F44D4E" w:rsidTr="00B37E52">
        <w:trPr>
          <w:trHeight w:val="2221"/>
        </w:trPr>
        <w:tc>
          <w:tcPr>
            <w:tcW w:w="1242" w:type="dxa"/>
            <w:vAlign w:val="center"/>
          </w:tcPr>
          <w:p w:rsidR="00CD394A" w:rsidRPr="00B37E52" w:rsidRDefault="00CD394A" w:rsidP="00AA5451">
            <w:pPr>
              <w:spacing w:line="360" w:lineRule="auto"/>
              <w:rPr>
                <w:rFonts w:ascii="楷体" w:eastAsia="楷体" w:hAnsi="楷体"/>
                <w:b/>
                <w:sz w:val="24"/>
                <w:szCs w:val="24"/>
              </w:rPr>
            </w:pPr>
            <w:r w:rsidRPr="00B37E52">
              <w:rPr>
                <w:rFonts w:ascii="楷体" w:eastAsia="楷体" w:hAnsi="楷体" w:cs="Arial" w:hint="eastAsia"/>
                <w:sz w:val="24"/>
                <w:szCs w:val="24"/>
              </w:rPr>
              <w:lastRenderedPageBreak/>
              <w:t>环境因素/</w:t>
            </w:r>
            <w:r w:rsidRPr="00B37E52">
              <w:rPr>
                <w:rFonts w:ascii="楷体" w:eastAsia="楷体" w:hAnsi="楷体" w:cs="楷体" w:hint="eastAsia"/>
                <w:sz w:val="24"/>
                <w:szCs w:val="24"/>
              </w:rPr>
              <w:t>危险源</w:t>
            </w:r>
          </w:p>
        </w:tc>
        <w:tc>
          <w:tcPr>
            <w:tcW w:w="1276" w:type="dxa"/>
          </w:tcPr>
          <w:p w:rsidR="00CD394A" w:rsidRPr="00B37E52" w:rsidRDefault="00274A36" w:rsidP="00AA5451">
            <w:pPr>
              <w:spacing w:line="360" w:lineRule="auto"/>
              <w:rPr>
                <w:rFonts w:ascii="楷体" w:eastAsia="楷体" w:hAnsi="楷体" w:cs="楷体"/>
                <w:sz w:val="24"/>
                <w:szCs w:val="24"/>
              </w:rPr>
            </w:pPr>
            <w:r>
              <w:rPr>
                <w:rFonts w:ascii="楷体" w:eastAsia="楷体" w:hAnsi="楷体" w:cs="Arial" w:hint="eastAsia"/>
                <w:sz w:val="24"/>
                <w:szCs w:val="24"/>
              </w:rPr>
              <w:t>O</w:t>
            </w:r>
            <w:r w:rsidR="00CD394A" w:rsidRPr="00B37E52">
              <w:rPr>
                <w:rFonts w:ascii="楷体" w:eastAsia="楷体" w:hAnsi="楷体" w:cs="Arial" w:hint="eastAsia"/>
                <w:sz w:val="24"/>
                <w:szCs w:val="24"/>
              </w:rPr>
              <w:t>6.1.2</w:t>
            </w:r>
          </w:p>
          <w:p w:rsidR="00CD394A" w:rsidRPr="00B37E52" w:rsidRDefault="00CD394A" w:rsidP="00AA5451">
            <w:pPr>
              <w:spacing w:line="360" w:lineRule="auto"/>
              <w:rPr>
                <w:rFonts w:ascii="楷体" w:eastAsia="楷体" w:hAnsi="楷体" w:cs="楷体"/>
                <w:sz w:val="24"/>
                <w:szCs w:val="24"/>
              </w:rPr>
            </w:pPr>
          </w:p>
        </w:tc>
        <w:tc>
          <w:tcPr>
            <w:tcW w:w="10606" w:type="dxa"/>
          </w:tcPr>
          <w:p w:rsidR="00B427EC" w:rsidRPr="00B37E52" w:rsidRDefault="00B427EC" w:rsidP="00B427EC">
            <w:pPr>
              <w:snapToGrid w:val="0"/>
              <w:spacing w:line="360" w:lineRule="auto"/>
              <w:ind w:firstLineChars="200" w:firstLine="480"/>
              <w:rPr>
                <w:rFonts w:ascii="楷体" w:eastAsia="楷体" w:hAnsi="楷体" w:cs="楷体"/>
                <w:bCs/>
                <w:sz w:val="24"/>
                <w:szCs w:val="24"/>
              </w:rPr>
            </w:pPr>
            <w:r w:rsidRPr="00B37E52">
              <w:rPr>
                <w:rFonts w:ascii="楷体" w:eastAsia="楷体" w:hAnsi="楷体" w:hint="eastAsia"/>
                <w:sz w:val="24"/>
                <w:szCs w:val="24"/>
              </w:rPr>
              <w:t>提供</w:t>
            </w:r>
            <w:r w:rsidRPr="00B37E52">
              <w:rPr>
                <w:rFonts w:ascii="楷体" w:eastAsia="楷体" w:hAnsi="楷体" w:cs="宋体" w:hint="eastAsia"/>
                <w:sz w:val="24"/>
                <w:szCs w:val="24"/>
              </w:rPr>
              <w:t>了</w:t>
            </w:r>
            <w:r w:rsidR="00005351" w:rsidRPr="00B37E52">
              <w:rPr>
                <w:rFonts w:ascii="楷体" w:eastAsia="楷体" w:hAnsi="楷体" w:cs="楷体" w:hint="eastAsia"/>
                <w:sz w:val="24"/>
                <w:szCs w:val="24"/>
              </w:rPr>
              <w:t>环境因素和危险源识别评价与</w:t>
            </w:r>
            <w:r w:rsidR="00005351" w:rsidRPr="00B37E52">
              <w:rPr>
                <w:rFonts w:ascii="楷体" w:eastAsia="楷体" w:hAnsi="楷体" w:cs="楷体" w:hint="eastAsia"/>
                <w:bCs/>
                <w:sz w:val="24"/>
                <w:szCs w:val="24"/>
              </w:rPr>
              <w:t>控制程序</w:t>
            </w:r>
            <w:r w:rsidRPr="00B37E52">
              <w:rPr>
                <w:rFonts w:ascii="楷体" w:eastAsia="楷体" w:hAnsi="楷体" w:cs="楷体" w:hint="eastAsia"/>
                <w:bCs/>
                <w:sz w:val="24"/>
                <w:szCs w:val="24"/>
              </w:rPr>
              <w:t>（</w:t>
            </w:r>
            <w:r w:rsidR="004478E6" w:rsidRPr="004478E6">
              <w:rPr>
                <w:rFonts w:ascii="楷体" w:eastAsia="楷体" w:hAnsi="楷体" w:cs="楷体"/>
                <w:bCs/>
                <w:sz w:val="24"/>
                <w:szCs w:val="24"/>
              </w:rPr>
              <w:t>QJKJ-CX01-2019</w:t>
            </w:r>
            <w:r w:rsidRPr="00B37E52">
              <w:rPr>
                <w:rFonts w:ascii="楷体" w:eastAsia="楷体" w:hAnsi="楷体" w:cs="楷体" w:hint="eastAsia"/>
                <w:bCs/>
                <w:sz w:val="24"/>
                <w:szCs w:val="24"/>
              </w:rPr>
              <w:t>），对环境因素、危险源的识别、评价结果、控制手段等做出了规定。</w:t>
            </w:r>
          </w:p>
          <w:p w:rsidR="002920A4" w:rsidRPr="002920A4" w:rsidRDefault="002920A4" w:rsidP="002920A4">
            <w:pPr>
              <w:spacing w:line="360" w:lineRule="auto"/>
              <w:ind w:firstLineChars="200" w:firstLine="480"/>
              <w:rPr>
                <w:rFonts w:ascii="楷体" w:eastAsia="楷体" w:hAnsi="楷体" w:cs="楷体"/>
                <w:bCs/>
                <w:sz w:val="24"/>
                <w:szCs w:val="24"/>
              </w:rPr>
            </w:pPr>
            <w:r w:rsidRPr="002920A4">
              <w:rPr>
                <w:rFonts w:ascii="楷体" w:eastAsia="楷体" w:hAnsi="楷体" w:cs="楷体" w:hint="eastAsia"/>
                <w:bCs/>
                <w:sz w:val="24"/>
                <w:szCs w:val="24"/>
              </w:rPr>
              <w:t>行政部作为环境和职业健康安全管理体系的推进部门，主要统筹负责识别评价相关的环境因素及危险源。根据办公区、生产过程、采购过程、销售过程等环节识别，由行政部汇总。</w:t>
            </w:r>
          </w:p>
          <w:p w:rsidR="002920A4" w:rsidRPr="002920A4" w:rsidRDefault="002920A4" w:rsidP="002920A4">
            <w:pPr>
              <w:spacing w:line="360" w:lineRule="auto"/>
              <w:ind w:firstLineChars="200" w:firstLine="480"/>
              <w:rPr>
                <w:rFonts w:ascii="楷体" w:eastAsia="楷体" w:hAnsi="楷体" w:cs="楷体"/>
                <w:bCs/>
                <w:sz w:val="24"/>
                <w:szCs w:val="24"/>
              </w:rPr>
            </w:pPr>
            <w:r w:rsidRPr="002920A4">
              <w:rPr>
                <w:rFonts w:ascii="楷体" w:eastAsia="楷体" w:hAnsi="楷体" w:cs="楷体" w:hint="eastAsia"/>
                <w:bCs/>
                <w:sz w:val="24"/>
                <w:szCs w:val="24"/>
              </w:rPr>
              <w:t>查“职业安全健康管理体系危险源辨识、风险评价、风险控制一览表”，识别了办公、采购、生产、销售过程中的危险源。</w:t>
            </w:r>
          </w:p>
          <w:p w:rsidR="002920A4" w:rsidRPr="002920A4" w:rsidRDefault="002920A4" w:rsidP="002920A4">
            <w:pPr>
              <w:spacing w:line="360" w:lineRule="auto"/>
              <w:ind w:firstLineChars="200" w:firstLine="480"/>
              <w:rPr>
                <w:rFonts w:ascii="楷体" w:eastAsia="楷体" w:hAnsi="楷体" w:cs="楷体"/>
                <w:bCs/>
                <w:sz w:val="24"/>
                <w:szCs w:val="24"/>
              </w:rPr>
            </w:pPr>
            <w:r w:rsidRPr="002920A4">
              <w:rPr>
                <w:rFonts w:ascii="楷体" w:eastAsia="楷体" w:hAnsi="楷体" w:cs="楷体" w:hint="eastAsia"/>
                <w:bCs/>
                <w:sz w:val="24"/>
                <w:szCs w:val="24"/>
              </w:rPr>
              <w:t>涉及行政部的危险源有复印机电磁波危害，电脑显示屏的辐射，插座质量差漏电造成的触电，烟头未及时熄灭或直接扔到纸篓中造成火灾，接线板负荷过重造成的火灾、疲劳或情绪不稳情况下驾驶等。</w:t>
            </w:r>
          </w:p>
          <w:p w:rsidR="002920A4" w:rsidRPr="002920A4" w:rsidRDefault="002920A4" w:rsidP="002920A4">
            <w:pPr>
              <w:spacing w:line="360" w:lineRule="auto"/>
              <w:ind w:firstLineChars="200" w:firstLine="480"/>
              <w:rPr>
                <w:rFonts w:ascii="楷体" w:eastAsia="楷体" w:hAnsi="楷体" w:cs="楷体"/>
                <w:bCs/>
                <w:sz w:val="24"/>
                <w:szCs w:val="24"/>
              </w:rPr>
            </w:pPr>
            <w:r w:rsidRPr="002920A4">
              <w:rPr>
                <w:rFonts w:ascii="楷体" w:eastAsia="楷体" w:hAnsi="楷体" w:cs="楷体" w:hint="eastAsia"/>
                <w:bCs/>
                <w:sz w:val="24"/>
                <w:szCs w:val="24"/>
              </w:rPr>
              <w:t>对识别出的危险源采取D=LEC进行评价，查到“重大危险源清单”，评价出重大危险源包括：火灾、触电、机械伤害、噪音、粉尘职业病等。</w:t>
            </w:r>
          </w:p>
          <w:p w:rsidR="002920A4" w:rsidRPr="002920A4" w:rsidRDefault="002920A4" w:rsidP="002920A4">
            <w:pPr>
              <w:spacing w:line="360" w:lineRule="auto"/>
              <w:ind w:firstLineChars="200" w:firstLine="480"/>
              <w:rPr>
                <w:rFonts w:ascii="楷体" w:eastAsia="楷体" w:hAnsi="楷体" w:cs="楷体"/>
                <w:bCs/>
                <w:sz w:val="24"/>
                <w:szCs w:val="24"/>
              </w:rPr>
            </w:pPr>
            <w:r w:rsidRPr="002920A4">
              <w:rPr>
                <w:rFonts w:ascii="楷体" w:eastAsia="楷体" w:hAnsi="楷体" w:cs="楷体" w:hint="eastAsia"/>
                <w:bCs/>
                <w:sz w:val="24"/>
                <w:szCs w:val="24"/>
              </w:rPr>
              <w:t>经评价行政部的重大危险源：触电事故、火灾事故的发生。</w:t>
            </w:r>
          </w:p>
          <w:p w:rsidR="002920A4" w:rsidRPr="002920A4" w:rsidRDefault="002920A4" w:rsidP="002920A4">
            <w:pPr>
              <w:spacing w:line="360" w:lineRule="auto"/>
              <w:ind w:firstLineChars="200" w:firstLine="480"/>
              <w:rPr>
                <w:rFonts w:ascii="楷体" w:eastAsia="楷体" w:hAnsi="楷体" w:cs="楷体"/>
                <w:bCs/>
                <w:sz w:val="24"/>
                <w:szCs w:val="24"/>
              </w:rPr>
            </w:pPr>
            <w:r w:rsidRPr="002920A4">
              <w:rPr>
                <w:rFonts w:ascii="楷体" w:eastAsia="楷体" w:hAnsi="楷体" w:cs="楷体" w:hint="eastAsia"/>
                <w:bCs/>
                <w:sz w:val="24"/>
                <w:szCs w:val="24"/>
              </w:rPr>
              <w:t>主要控制措施：危险源控制执行管理方案、配备消防器材、日常检查、日常培训教育、使用具有相关资质及考核合格的人员操作机器设备等运行控制措施等。</w:t>
            </w:r>
          </w:p>
          <w:p w:rsidR="00E221C3" w:rsidRPr="00B37E52" w:rsidRDefault="002920A4" w:rsidP="002920A4">
            <w:pPr>
              <w:spacing w:line="360" w:lineRule="auto"/>
              <w:ind w:firstLineChars="200" w:firstLine="480"/>
              <w:rPr>
                <w:rFonts w:ascii="楷体" w:eastAsia="楷体" w:hAnsi="楷体" w:cs="楷体"/>
                <w:sz w:val="24"/>
                <w:szCs w:val="24"/>
              </w:rPr>
            </w:pPr>
            <w:r w:rsidRPr="002920A4">
              <w:rPr>
                <w:rFonts w:ascii="楷体" w:eastAsia="楷体" w:hAnsi="楷体" w:cs="楷体" w:hint="eastAsia"/>
                <w:bCs/>
                <w:sz w:val="24"/>
                <w:szCs w:val="24"/>
              </w:rPr>
              <w:t>具体控制措施见O8.1审核记录。</w:t>
            </w:r>
          </w:p>
        </w:tc>
        <w:tc>
          <w:tcPr>
            <w:tcW w:w="1585" w:type="dxa"/>
          </w:tcPr>
          <w:p w:rsidR="00CD394A"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t>合格</w:t>
            </w:r>
          </w:p>
        </w:tc>
      </w:tr>
      <w:tr w:rsidR="0053404C" w:rsidRPr="00F44D4E" w:rsidTr="003379A5">
        <w:trPr>
          <w:trHeight w:val="2518"/>
        </w:trPr>
        <w:tc>
          <w:tcPr>
            <w:tcW w:w="1242" w:type="dxa"/>
          </w:tcPr>
          <w:p w:rsidR="0053404C" w:rsidRPr="004606D0" w:rsidRDefault="0053404C" w:rsidP="00AA5451">
            <w:pPr>
              <w:spacing w:line="360" w:lineRule="auto"/>
              <w:rPr>
                <w:rFonts w:ascii="楷体" w:eastAsia="楷体" w:hAnsi="楷体" w:cs="宋体"/>
                <w:sz w:val="24"/>
                <w:szCs w:val="24"/>
              </w:rPr>
            </w:pPr>
            <w:r w:rsidRPr="004606D0">
              <w:rPr>
                <w:rFonts w:ascii="楷体" w:eastAsia="楷体" w:hAnsi="楷体" w:cs="Arial" w:hint="eastAsia"/>
                <w:sz w:val="24"/>
                <w:szCs w:val="24"/>
              </w:rPr>
              <w:lastRenderedPageBreak/>
              <w:t>合规义务、</w:t>
            </w:r>
            <w:r w:rsidRPr="004606D0">
              <w:rPr>
                <w:rFonts w:ascii="楷体" w:eastAsia="楷体" w:hAnsi="楷体" w:cs="宋体" w:hint="eastAsia"/>
                <w:sz w:val="24"/>
                <w:szCs w:val="24"/>
              </w:rPr>
              <w:t>法律法规和其他要求</w:t>
            </w:r>
          </w:p>
        </w:tc>
        <w:tc>
          <w:tcPr>
            <w:tcW w:w="1276" w:type="dxa"/>
            <w:vAlign w:val="center"/>
          </w:tcPr>
          <w:p w:rsidR="0053404C" w:rsidRPr="004606D0" w:rsidRDefault="0053404C" w:rsidP="0053404C">
            <w:pPr>
              <w:spacing w:line="360" w:lineRule="auto"/>
              <w:rPr>
                <w:rFonts w:ascii="楷体" w:eastAsia="楷体" w:hAnsi="楷体"/>
                <w:sz w:val="24"/>
                <w:szCs w:val="24"/>
              </w:rPr>
            </w:pPr>
            <w:r w:rsidRPr="004606D0">
              <w:rPr>
                <w:rFonts w:ascii="楷体" w:eastAsia="楷体" w:hAnsi="楷体" w:cs="宋体" w:hint="eastAsia"/>
                <w:sz w:val="24"/>
                <w:szCs w:val="24"/>
              </w:rPr>
              <w:t>O</w:t>
            </w:r>
            <w:r w:rsidRPr="004606D0">
              <w:rPr>
                <w:rFonts w:ascii="楷体" w:eastAsia="楷体" w:hAnsi="楷体" w:cs="Arial" w:hint="eastAsia"/>
                <w:sz w:val="24"/>
                <w:szCs w:val="24"/>
              </w:rPr>
              <w:t>6.1.3</w:t>
            </w:r>
          </w:p>
        </w:tc>
        <w:tc>
          <w:tcPr>
            <w:tcW w:w="10606" w:type="dxa"/>
            <w:vAlign w:val="center"/>
          </w:tcPr>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编制了《</w:t>
            </w:r>
            <w:r w:rsidR="002358ED" w:rsidRPr="004606D0">
              <w:rPr>
                <w:rFonts w:ascii="楷体" w:eastAsia="楷体" w:hAnsi="楷体" w:cs="宋体" w:hint="eastAsia"/>
                <w:sz w:val="24"/>
                <w:szCs w:val="24"/>
              </w:rPr>
              <w:t>环境和职业健康安全法律法规控制程序</w:t>
            </w:r>
            <w:r w:rsidR="00F75408" w:rsidRPr="00F75408">
              <w:rPr>
                <w:rFonts w:ascii="楷体" w:eastAsia="楷体" w:hAnsi="楷体" w:cs="宋体"/>
                <w:sz w:val="24"/>
                <w:szCs w:val="24"/>
              </w:rPr>
              <w:t>QJKJ-CX02-2019</w:t>
            </w:r>
            <w:r w:rsidRPr="004606D0">
              <w:rPr>
                <w:rFonts w:ascii="楷体" w:eastAsia="楷体" w:hAnsi="楷体" w:cs="宋体" w:hint="eastAsia"/>
                <w:sz w:val="24"/>
                <w:szCs w:val="24"/>
              </w:rPr>
              <w:t>》，对法律法规的识别更新和应用进行规定，</w:t>
            </w:r>
            <w:r w:rsidR="00F52928" w:rsidRPr="004606D0">
              <w:rPr>
                <w:rFonts w:ascii="楷体" w:eastAsia="楷体" w:hAnsi="楷体" w:cs="宋体" w:hint="eastAsia"/>
                <w:sz w:val="24"/>
                <w:szCs w:val="24"/>
              </w:rPr>
              <w:t>行政部</w:t>
            </w:r>
            <w:r w:rsidRPr="004606D0">
              <w:rPr>
                <w:rFonts w:ascii="楷体" w:eastAsia="楷体" w:hAnsi="楷体" w:cs="宋体" w:hint="eastAsia"/>
                <w:sz w:val="24"/>
                <w:szCs w:val="24"/>
              </w:rPr>
              <w:t>为主控部门。</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部门人员介绍：主要通过网络、报纸杂志电视等新闻媒体、购买、上级下发等多种形式收集本公司适用的法律法规。提供了《</w:t>
            </w:r>
            <w:r w:rsidR="00215C24" w:rsidRPr="004606D0">
              <w:rPr>
                <w:rFonts w:ascii="楷体" w:eastAsia="楷体" w:hAnsi="楷体" w:cs="宋体" w:hint="eastAsia"/>
                <w:sz w:val="24"/>
                <w:szCs w:val="24"/>
              </w:rPr>
              <w:t>环境法律法规及其他要求清单》、《职业健康安全法律法规及其他要求清单</w:t>
            </w:r>
            <w:r w:rsidRPr="004606D0">
              <w:rPr>
                <w:rFonts w:ascii="楷体" w:eastAsia="楷体" w:hAnsi="楷体" w:cs="宋体" w:hint="eastAsia"/>
                <w:sz w:val="24"/>
                <w:szCs w:val="24"/>
              </w:rPr>
              <w:t>》，识别了企业相关环境和职业健康安全法律法规、标准和其他要求。如《中华人民共和国环境</w:t>
            </w:r>
            <w:r w:rsidR="00B6762E" w:rsidRPr="004606D0">
              <w:rPr>
                <w:rFonts w:ascii="楷体" w:eastAsia="楷体" w:hAnsi="楷体" w:cs="宋体" w:hint="eastAsia"/>
                <w:sz w:val="24"/>
                <w:szCs w:val="24"/>
              </w:rPr>
              <w:t>保护</w:t>
            </w:r>
            <w:r w:rsidRPr="004606D0">
              <w:rPr>
                <w:rFonts w:ascii="楷体" w:eastAsia="楷体" w:hAnsi="楷体" w:cs="宋体" w:hint="eastAsia"/>
                <w:sz w:val="24"/>
                <w:szCs w:val="24"/>
              </w:rPr>
              <w:t>法》、《中华人民共和国安全生产法》、《中华人民共和国环境噪声污染防治法</w:t>
            </w:r>
            <w:r w:rsidR="00F75408">
              <w:rPr>
                <w:rFonts w:ascii="楷体" w:eastAsia="楷体" w:hAnsi="楷体" w:cs="宋体" w:hint="eastAsia"/>
                <w:sz w:val="24"/>
                <w:szCs w:val="24"/>
              </w:rPr>
              <w:t>》、《中华人民共和国职业病防治法》、《中华人民共和国消防法》、</w:t>
            </w:r>
            <w:r w:rsidRPr="004606D0">
              <w:rPr>
                <w:rFonts w:ascii="楷体" w:eastAsia="楷体" w:hAnsi="楷体" w:cs="宋体" w:hint="eastAsia"/>
                <w:sz w:val="24"/>
                <w:szCs w:val="24"/>
              </w:rPr>
              <w:t>《</w:t>
            </w:r>
            <w:r w:rsidR="00B6762E" w:rsidRPr="004606D0">
              <w:rPr>
                <w:rFonts w:ascii="楷体" w:eastAsia="楷体" w:hAnsi="楷体" w:cs="宋体" w:hint="eastAsia"/>
                <w:sz w:val="24"/>
                <w:szCs w:val="24"/>
              </w:rPr>
              <w:t>江西省环境污染防治条例</w:t>
            </w:r>
            <w:r w:rsidRPr="004606D0">
              <w:rPr>
                <w:rFonts w:ascii="楷体" w:eastAsia="楷体" w:hAnsi="楷体" w:cs="宋体" w:hint="eastAsia"/>
                <w:sz w:val="24"/>
                <w:szCs w:val="24"/>
              </w:rPr>
              <w:t>》、《</w:t>
            </w:r>
            <w:r w:rsidR="00B6762E" w:rsidRPr="004606D0">
              <w:rPr>
                <w:rFonts w:ascii="楷体" w:eastAsia="楷体" w:hAnsi="楷体" w:cs="宋体" w:hint="eastAsia"/>
                <w:sz w:val="24"/>
                <w:szCs w:val="24"/>
              </w:rPr>
              <w:t>江西省安全生产条例</w:t>
            </w:r>
            <w:r w:rsidRPr="004606D0">
              <w:rPr>
                <w:rFonts w:ascii="楷体" w:eastAsia="楷体" w:hAnsi="楷体" w:cs="宋体" w:hint="eastAsia"/>
                <w:sz w:val="24"/>
                <w:szCs w:val="24"/>
              </w:rPr>
              <w:t>》、</w:t>
            </w:r>
            <w:r w:rsidR="004606D0" w:rsidRPr="004606D0">
              <w:rPr>
                <w:rFonts w:ascii="楷体" w:eastAsia="楷体" w:hAnsi="楷体" w:cs="宋体" w:hint="eastAsia"/>
                <w:sz w:val="24"/>
                <w:szCs w:val="24"/>
              </w:rPr>
              <w:t>《工伤保险条例》《中华人民共和国劳动合同法》《中华人民共和国突发事件应对法》</w:t>
            </w:r>
            <w:r w:rsidR="00B37E52">
              <w:rPr>
                <w:rFonts w:ascii="楷体" w:eastAsia="楷体" w:hAnsi="楷体" w:cs="宋体" w:hint="eastAsia"/>
                <w:sz w:val="24"/>
                <w:szCs w:val="24"/>
              </w:rPr>
              <w:t>《</w:t>
            </w:r>
            <w:r w:rsidR="00B37E52" w:rsidRPr="00B37E52">
              <w:rPr>
                <w:rFonts w:ascii="楷体" w:eastAsia="楷体" w:hAnsi="楷体" w:cs="宋体" w:hint="eastAsia"/>
                <w:sz w:val="24"/>
                <w:szCs w:val="24"/>
              </w:rPr>
              <w:t>江西省生产安全事故报告和调查处理规定</w:t>
            </w:r>
            <w:r w:rsidR="00B37E52">
              <w:rPr>
                <w:rFonts w:ascii="楷体" w:eastAsia="楷体" w:hAnsi="楷体" w:cs="宋体" w:hint="eastAsia"/>
                <w:sz w:val="24"/>
                <w:szCs w:val="24"/>
              </w:rPr>
              <w:t>》</w:t>
            </w:r>
            <w:r w:rsidR="00F75408">
              <w:rPr>
                <w:rFonts w:ascii="楷体" w:eastAsia="楷体" w:hAnsi="楷体" w:cs="宋体" w:hint="eastAsia"/>
                <w:sz w:val="24"/>
                <w:szCs w:val="24"/>
              </w:rPr>
              <w:t>《</w:t>
            </w:r>
            <w:r w:rsidR="00F75408" w:rsidRPr="00F75408">
              <w:rPr>
                <w:rFonts w:ascii="楷体" w:eastAsia="楷体" w:hAnsi="楷体" w:cs="宋体" w:hint="eastAsia"/>
                <w:sz w:val="24"/>
                <w:szCs w:val="24"/>
              </w:rPr>
              <w:t>突发环境事件信息报告办法</w:t>
            </w:r>
            <w:r w:rsidR="00F75408">
              <w:rPr>
                <w:rFonts w:ascii="楷体" w:eastAsia="楷体" w:hAnsi="楷体" w:cs="宋体" w:hint="eastAsia"/>
                <w:sz w:val="24"/>
                <w:szCs w:val="24"/>
              </w:rPr>
              <w:t>》</w:t>
            </w:r>
            <w:r w:rsidRPr="004606D0">
              <w:rPr>
                <w:rFonts w:ascii="楷体" w:eastAsia="楷体" w:hAnsi="楷体" w:cs="宋体" w:hint="eastAsia"/>
                <w:sz w:val="24"/>
                <w:szCs w:val="24"/>
              </w:rPr>
              <w:t>等。</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已识别法律法规及其它要求的适用条款，并与环境因素、危险源</w:t>
            </w:r>
            <w:r w:rsidR="006B30C6" w:rsidRPr="004606D0">
              <w:rPr>
                <w:rFonts w:ascii="楷体" w:eastAsia="楷体" w:hAnsi="楷体" w:cs="宋体" w:hint="eastAsia"/>
                <w:sz w:val="24"/>
                <w:szCs w:val="24"/>
              </w:rPr>
              <w:t>相对应</w:t>
            </w:r>
            <w:r w:rsidRPr="004606D0">
              <w:rPr>
                <w:rFonts w:ascii="楷体" w:eastAsia="楷体" w:hAnsi="楷体" w:cs="宋体" w:hint="eastAsia"/>
                <w:sz w:val="24"/>
                <w:szCs w:val="24"/>
              </w:rPr>
              <w:t>。</w:t>
            </w:r>
          </w:p>
          <w:p w:rsidR="0053404C" w:rsidRPr="00523D34" w:rsidRDefault="00B37E52" w:rsidP="00201F4A">
            <w:pPr>
              <w:snapToGrid w:val="0"/>
              <w:spacing w:line="360" w:lineRule="auto"/>
              <w:ind w:firstLineChars="200" w:firstLine="480"/>
              <w:rPr>
                <w:rFonts w:ascii="楷体" w:eastAsia="楷体" w:hAnsi="楷体"/>
                <w:sz w:val="24"/>
                <w:szCs w:val="24"/>
                <w:highlight w:val="yellow"/>
              </w:rPr>
            </w:pPr>
            <w:r>
              <w:rPr>
                <w:rFonts w:ascii="楷体" w:eastAsia="楷体" w:hAnsi="楷体" w:cs="楷体" w:hint="eastAsia"/>
                <w:sz w:val="24"/>
                <w:szCs w:val="24"/>
              </w:rPr>
              <w:t>公司法律、法规及其它要求都有现行文本，大部分为电子版本</w:t>
            </w:r>
            <w:r w:rsidR="0053404C" w:rsidRPr="004606D0">
              <w:rPr>
                <w:rFonts w:ascii="楷体" w:eastAsia="楷体" w:hAnsi="楷体" w:cs="宋体" w:hint="eastAsia"/>
                <w:sz w:val="24"/>
                <w:szCs w:val="24"/>
              </w:rPr>
              <w:t>。各部门如有需要到</w:t>
            </w:r>
            <w:r w:rsidR="00F52928" w:rsidRPr="004606D0">
              <w:rPr>
                <w:rFonts w:ascii="楷体" w:eastAsia="楷体" w:hAnsi="楷体" w:cs="宋体" w:hint="eastAsia"/>
                <w:sz w:val="24"/>
                <w:szCs w:val="24"/>
              </w:rPr>
              <w:t>行政部</w:t>
            </w:r>
            <w:r w:rsidR="0053404C" w:rsidRPr="004606D0">
              <w:rPr>
                <w:rFonts w:ascii="楷体" w:eastAsia="楷体" w:hAnsi="楷体" w:cs="宋体" w:hint="eastAsia"/>
                <w:sz w:val="24"/>
                <w:szCs w:val="24"/>
              </w:rPr>
              <w:t>查阅。公司通过培训、会议等方式向有关员工传达法律、法规及其它要求的相关要求。</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t>合格</w:t>
            </w:r>
          </w:p>
        </w:tc>
      </w:tr>
      <w:tr w:rsidR="0053404C" w:rsidRPr="00F44D4E" w:rsidTr="003379A5">
        <w:trPr>
          <w:trHeight w:val="3106"/>
        </w:trPr>
        <w:tc>
          <w:tcPr>
            <w:tcW w:w="1242"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lastRenderedPageBreak/>
              <w:t>措施的策划</w:t>
            </w:r>
          </w:p>
        </w:tc>
        <w:tc>
          <w:tcPr>
            <w:tcW w:w="1276"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t>O</w:t>
            </w:r>
            <w:r w:rsidRPr="00516644">
              <w:rPr>
                <w:rFonts w:ascii="楷体" w:eastAsia="楷体" w:hAnsi="楷体"/>
                <w:sz w:val="24"/>
                <w:szCs w:val="24"/>
              </w:rPr>
              <w:t>6.1.4</w:t>
            </w:r>
          </w:p>
        </w:tc>
        <w:tc>
          <w:tcPr>
            <w:tcW w:w="10606" w:type="dxa"/>
            <w:vAlign w:val="center"/>
          </w:tcPr>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公司根据环境因素和危险源的风险辨识结果，分别制定出《重要环境因素清单》、《</w:t>
            </w:r>
            <w:r w:rsidR="006C058B" w:rsidRPr="00516644">
              <w:rPr>
                <w:rFonts w:ascii="楷体" w:eastAsia="楷体" w:hAnsi="楷体" w:cs="楷体" w:hint="eastAsia"/>
                <w:sz w:val="24"/>
                <w:szCs w:val="24"/>
              </w:rPr>
              <w:t>重大危险源</w:t>
            </w:r>
            <w:r w:rsidRPr="00516644">
              <w:rPr>
                <w:rFonts w:ascii="楷体" w:eastAsia="楷体" w:hAnsi="楷体" w:cs="楷体" w:hint="eastAsia"/>
                <w:sz w:val="24"/>
                <w:szCs w:val="24"/>
              </w:rPr>
              <w:t>清单》，清单内明确了控制措施计划，通过具体的措施进行有效控制：目标、管理方案、管理制度运行控制、应急预案、日常检查、日常培训。</w:t>
            </w:r>
          </w:p>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每年对公司适用的合规义务进行识别更新并定期评价、检查。</w:t>
            </w:r>
          </w:p>
          <w:p w:rsidR="0053404C" w:rsidRPr="00516644" w:rsidRDefault="00E01EE2" w:rsidP="00E01EE2">
            <w:pPr>
              <w:spacing w:line="360" w:lineRule="auto"/>
              <w:ind w:firstLineChars="200" w:firstLine="480"/>
              <w:rPr>
                <w:rFonts w:ascii="楷体" w:eastAsia="楷体" w:hAnsi="楷体"/>
                <w:sz w:val="24"/>
                <w:szCs w:val="24"/>
              </w:rPr>
            </w:pPr>
            <w:r w:rsidRPr="00516644">
              <w:rPr>
                <w:rFonts w:ascii="楷体" w:eastAsia="楷体" w:hAnsi="楷体" w:cs="楷体" w:hint="eastAsia"/>
                <w:sz w:val="24"/>
                <w:szCs w:val="24"/>
              </w:rPr>
              <w:t>经组织评价，组织策划的措施基本能够满足风险和机遇应对需要，能够与识别的风险和机遇对产品符合性的潜在影响相适应，基本满足标准要求</w:t>
            </w:r>
            <w:r w:rsidR="0053404C" w:rsidRPr="00516644">
              <w:rPr>
                <w:rFonts w:ascii="楷体" w:eastAsia="楷体" w:hAnsi="楷体" w:hint="eastAsia"/>
                <w:sz w:val="24"/>
                <w:szCs w:val="24"/>
              </w:rPr>
              <w:t>。</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t>合格</w:t>
            </w:r>
          </w:p>
        </w:tc>
      </w:tr>
      <w:tr w:rsidR="0053404C" w:rsidRPr="00F44D4E" w:rsidTr="003379A5">
        <w:trPr>
          <w:trHeight w:val="4361"/>
        </w:trPr>
        <w:tc>
          <w:tcPr>
            <w:tcW w:w="1242" w:type="dxa"/>
            <w:vAlign w:val="center"/>
          </w:tcPr>
          <w:p w:rsidR="0053404C" w:rsidRPr="004606D0" w:rsidRDefault="0053404C" w:rsidP="00AA5451">
            <w:pPr>
              <w:spacing w:line="360" w:lineRule="auto"/>
              <w:rPr>
                <w:rFonts w:ascii="楷体" w:eastAsia="楷体" w:hAnsi="楷体"/>
                <w:sz w:val="24"/>
                <w:szCs w:val="24"/>
              </w:rPr>
            </w:pPr>
            <w:r w:rsidRPr="004606D0">
              <w:rPr>
                <w:rFonts w:ascii="楷体" w:eastAsia="楷体" w:hAnsi="楷体" w:cs="Arial" w:hint="eastAsia"/>
                <w:sz w:val="24"/>
                <w:szCs w:val="24"/>
              </w:rPr>
              <w:t>合规性评价</w:t>
            </w:r>
          </w:p>
        </w:tc>
        <w:tc>
          <w:tcPr>
            <w:tcW w:w="1276" w:type="dxa"/>
            <w:vAlign w:val="center"/>
          </w:tcPr>
          <w:p w:rsidR="0053404C" w:rsidRPr="004606D0" w:rsidRDefault="00274A36" w:rsidP="00AA5451">
            <w:pPr>
              <w:spacing w:line="360" w:lineRule="auto"/>
              <w:rPr>
                <w:rFonts w:ascii="楷体" w:eastAsia="楷体" w:hAnsi="楷体" w:cs="楷体"/>
                <w:bCs/>
                <w:sz w:val="24"/>
                <w:szCs w:val="24"/>
              </w:rPr>
            </w:pPr>
            <w:r>
              <w:rPr>
                <w:rFonts w:ascii="楷体" w:eastAsia="楷体" w:hAnsi="楷体" w:cs="Arial" w:hint="eastAsia"/>
                <w:sz w:val="24"/>
                <w:szCs w:val="24"/>
              </w:rPr>
              <w:t>O</w:t>
            </w:r>
            <w:r w:rsidR="0053404C" w:rsidRPr="004606D0">
              <w:rPr>
                <w:rFonts w:ascii="楷体" w:eastAsia="楷体" w:hAnsi="楷体" w:cs="Arial" w:hint="eastAsia"/>
                <w:sz w:val="24"/>
                <w:szCs w:val="24"/>
              </w:rPr>
              <w:t>9.1.2</w:t>
            </w:r>
          </w:p>
        </w:tc>
        <w:tc>
          <w:tcPr>
            <w:tcW w:w="10606" w:type="dxa"/>
            <w:vAlign w:val="center"/>
          </w:tcPr>
          <w:p w:rsidR="00CC3BF9" w:rsidRPr="004606D0" w:rsidRDefault="00CC3BF9" w:rsidP="00CC3BF9">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编制了《合规性评价</w:t>
            </w:r>
            <w:r w:rsidR="00255ADF" w:rsidRPr="004606D0">
              <w:rPr>
                <w:rFonts w:ascii="楷体" w:eastAsia="楷体" w:hAnsi="楷体" w:cs="宋体" w:hint="eastAsia"/>
                <w:sz w:val="24"/>
                <w:szCs w:val="24"/>
              </w:rPr>
              <w:t>控制</w:t>
            </w:r>
            <w:r w:rsidRPr="004606D0">
              <w:rPr>
                <w:rFonts w:ascii="楷体" w:eastAsia="楷体" w:hAnsi="楷体" w:cs="宋体" w:hint="eastAsia"/>
                <w:sz w:val="24"/>
                <w:szCs w:val="24"/>
              </w:rPr>
              <w:t>程序</w:t>
            </w:r>
            <w:r w:rsidR="00F75408" w:rsidRPr="00F75408">
              <w:rPr>
                <w:rFonts w:ascii="楷体" w:eastAsia="楷体" w:hAnsi="楷体" w:cs="宋体"/>
                <w:sz w:val="24"/>
                <w:szCs w:val="24"/>
              </w:rPr>
              <w:t>QJKJ-CX21-2019</w:t>
            </w:r>
            <w:r w:rsidRPr="004606D0">
              <w:rPr>
                <w:rFonts w:ascii="楷体" w:eastAsia="楷体" w:hAnsi="楷体" w:cs="宋体" w:hint="eastAsia"/>
                <w:sz w:val="24"/>
                <w:szCs w:val="24"/>
              </w:rPr>
              <w:t>》，其中规定了对本公司法规及其他要求的合规性评价的要求。</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提供了</w:t>
            </w:r>
            <w:r w:rsidR="001F032F" w:rsidRPr="004606D0">
              <w:rPr>
                <w:rFonts w:ascii="楷体" w:eastAsia="楷体" w:hAnsi="楷体" w:cs="宋体" w:hint="eastAsia"/>
                <w:sz w:val="24"/>
                <w:szCs w:val="24"/>
              </w:rPr>
              <w:t>《合规性评价报告》、</w:t>
            </w:r>
            <w:r w:rsidRPr="004606D0">
              <w:rPr>
                <w:rFonts w:ascii="楷体" w:eastAsia="楷体" w:hAnsi="楷体" w:cs="宋体" w:hint="eastAsia"/>
                <w:sz w:val="24"/>
                <w:szCs w:val="24"/>
              </w:rPr>
              <w:t>《</w:t>
            </w:r>
            <w:r w:rsidR="007925FD" w:rsidRPr="007925FD">
              <w:rPr>
                <w:rFonts w:ascii="楷体" w:eastAsia="楷体" w:hAnsi="楷体" w:cs="宋体" w:hint="eastAsia"/>
                <w:sz w:val="24"/>
                <w:szCs w:val="24"/>
              </w:rPr>
              <w:t>合规性评价综述</w:t>
            </w:r>
            <w:r w:rsidRPr="004606D0">
              <w:rPr>
                <w:rFonts w:ascii="楷体" w:eastAsia="楷体" w:hAnsi="楷体" w:cs="宋体" w:hint="eastAsia"/>
                <w:sz w:val="24"/>
                <w:szCs w:val="24"/>
              </w:rPr>
              <w:t>》,对公司适用的法律法规及其他要求的遵守情况进行了评价，评价结论：</w:t>
            </w:r>
            <w:r w:rsidR="00694433" w:rsidRPr="004606D0">
              <w:rPr>
                <w:rFonts w:ascii="楷体" w:eastAsia="楷体" w:hAnsi="楷体" w:cs="宋体" w:hint="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4606D0">
              <w:rPr>
                <w:rFonts w:ascii="楷体" w:eastAsia="楷体" w:hAnsi="楷体" w:cs="宋体" w:hint="eastAsia"/>
                <w:sz w:val="24"/>
                <w:szCs w:val="24"/>
              </w:rPr>
              <w:t>。</w:t>
            </w:r>
          </w:p>
          <w:p w:rsidR="00CC3BF9" w:rsidRPr="007821AE" w:rsidRDefault="00CC3BF9" w:rsidP="00694433">
            <w:pPr>
              <w:snapToGrid w:val="0"/>
              <w:spacing w:line="360" w:lineRule="auto"/>
              <w:ind w:right="392" w:firstLineChars="200" w:firstLine="480"/>
              <w:rPr>
                <w:rFonts w:ascii="楷体" w:eastAsia="楷体" w:hAnsi="楷体" w:cs="宋体"/>
                <w:sz w:val="24"/>
                <w:szCs w:val="24"/>
              </w:rPr>
            </w:pPr>
            <w:r w:rsidRPr="007821AE">
              <w:rPr>
                <w:rFonts w:ascii="楷体" w:eastAsia="楷体" w:hAnsi="楷体" w:cs="宋体" w:hint="eastAsia"/>
                <w:sz w:val="24"/>
                <w:szCs w:val="24"/>
              </w:rPr>
              <w:t>评价人：</w:t>
            </w:r>
            <w:r w:rsidR="007821AE" w:rsidRPr="007821AE">
              <w:rPr>
                <w:rFonts w:ascii="楷体" w:eastAsia="楷体" w:hAnsi="楷体" w:cs="宋体" w:hint="eastAsia"/>
                <w:sz w:val="24"/>
                <w:szCs w:val="24"/>
              </w:rPr>
              <w:t>邓晟、聂希、徐爱如、曾科进、黄涛、孙会锋</w:t>
            </w:r>
            <w:r w:rsidRPr="007821AE">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7821AE">
              <w:rPr>
                <w:rFonts w:ascii="楷体" w:eastAsia="楷体" w:hAnsi="楷体" w:cs="宋体" w:hint="eastAsia"/>
                <w:sz w:val="24"/>
                <w:szCs w:val="24"/>
              </w:rPr>
              <w:t>评价日期：20</w:t>
            </w:r>
            <w:r w:rsidR="007821AE" w:rsidRPr="007821AE">
              <w:rPr>
                <w:rFonts w:ascii="楷体" w:eastAsia="楷体" w:hAnsi="楷体" w:cs="宋体" w:hint="eastAsia"/>
                <w:sz w:val="24"/>
                <w:szCs w:val="24"/>
              </w:rPr>
              <w:t>20</w:t>
            </w:r>
            <w:r w:rsidRPr="007821AE">
              <w:rPr>
                <w:rFonts w:ascii="楷体" w:eastAsia="楷体" w:hAnsi="楷体" w:cs="宋体" w:hint="eastAsia"/>
                <w:sz w:val="24"/>
                <w:szCs w:val="24"/>
              </w:rPr>
              <w:t>年</w:t>
            </w:r>
            <w:r w:rsidR="007821AE" w:rsidRPr="007821AE">
              <w:rPr>
                <w:rFonts w:ascii="楷体" w:eastAsia="楷体" w:hAnsi="楷体" w:cs="宋体" w:hint="eastAsia"/>
                <w:sz w:val="24"/>
                <w:szCs w:val="24"/>
              </w:rPr>
              <w:t>1</w:t>
            </w:r>
            <w:r w:rsidRPr="007821AE">
              <w:rPr>
                <w:rFonts w:ascii="楷体" w:eastAsia="楷体" w:hAnsi="楷体" w:cs="宋体" w:hint="eastAsia"/>
                <w:sz w:val="24"/>
                <w:szCs w:val="24"/>
              </w:rPr>
              <w:t>月</w:t>
            </w:r>
            <w:r w:rsidR="007821AE" w:rsidRPr="007821AE">
              <w:rPr>
                <w:rFonts w:ascii="楷体" w:eastAsia="楷体" w:hAnsi="楷体" w:cs="宋体" w:hint="eastAsia"/>
                <w:sz w:val="24"/>
                <w:szCs w:val="24"/>
              </w:rPr>
              <w:t>17</w:t>
            </w:r>
            <w:r w:rsidRPr="007821AE">
              <w:rPr>
                <w:rFonts w:ascii="楷体" w:eastAsia="楷体" w:hAnsi="楷体" w:cs="宋体" w:hint="eastAsia"/>
                <w:sz w:val="24"/>
                <w:szCs w:val="24"/>
              </w:rPr>
              <w:t>日。</w:t>
            </w:r>
          </w:p>
          <w:p w:rsidR="0053404C" w:rsidRPr="004606D0" w:rsidRDefault="00CC3BF9" w:rsidP="00CC3BF9">
            <w:pPr>
              <w:spacing w:line="360" w:lineRule="auto"/>
              <w:ind w:firstLineChars="200" w:firstLine="480"/>
              <w:rPr>
                <w:rFonts w:ascii="楷体" w:eastAsia="楷体" w:hAnsi="楷体" w:cs="楷体"/>
                <w:sz w:val="24"/>
                <w:szCs w:val="24"/>
              </w:rPr>
            </w:pPr>
            <w:r w:rsidRPr="004606D0">
              <w:rPr>
                <w:rFonts w:ascii="楷体" w:eastAsia="楷体" w:hAnsi="楷体" w:cs="宋体" w:hint="eastAsia"/>
                <w:sz w:val="24"/>
                <w:szCs w:val="24"/>
              </w:rPr>
              <w:t>部门已对有关法规及其他要求进行识别、评价，满足要求。</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t>合格</w:t>
            </w:r>
          </w:p>
        </w:tc>
      </w:tr>
      <w:tr w:rsidR="0053404C" w:rsidRPr="00F44D4E" w:rsidTr="00EC6620">
        <w:trPr>
          <w:trHeight w:val="1255"/>
        </w:trPr>
        <w:tc>
          <w:tcPr>
            <w:tcW w:w="1242" w:type="dxa"/>
            <w:vAlign w:val="center"/>
          </w:tcPr>
          <w:p w:rsidR="0053404C" w:rsidRPr="005A25DA" w:rsidRDefault="0053404C" w:rsidP="00AA5451">
            <w:pPr>
              <w:spacing w:line="360" w:lineRule="auto"/>
              <w:rPr>
                <w:rFonts w:ascii="楷体" w:eastAsia="楷体" w:hAnsi="楷体"/>
                <w:sz w:val="24"/>
                <w:szCs w:val="24"/>
              </w:rPr>
            </w:pPr>
            <w:r w:rsidRPr="005A25DA">
              <w:rPr>
                <w:rFonts w:ascii="楷体" w:eastAsia="楷体" w:hAnsi="楷体" w:cs="楷体" w:hint="eastAsia"/>
                <w:sz w:val="24"/>
                <w:szCs w:val="24"/>
              </w:rPr>
              <w:lastRenderedPageBreak/>
              <w:t>监视、测量、分析和评价</w:t>
            </w:r>
          </w:p>
        </w:tc>
        <w:tc>
          <w:tcPr>
            <w:tcW w:w="1276" w:type="dxa"/>
            <w:vAlign w:val="center"/>
          </w:tcPr>
          <w:p w:rsidR="0053404C" w:rsidRPr="00274A36" w:rsidRDefault="00274A36" w:rsidP="005A5268">
            <w:pPr>
              <w:tabs>
                <w:tab w:val="left" w:pos="6597"/>
              </w:tabs>
              <w:spacing w:line="360" w:lineRule="auto"/>
              <w:rPr>
                <w:rFonts w:ascii="楷体" w:eastAsia="楷体" w:hAnsi="楷体" w:cs="楷体"/>
                <w:sz w:val="24"/>
                <w:szCs w:val="24"/>
              </w:rPr>
            </w:pPr>
            <w:r>
              <w:rPr>
                <w:rFonts w:ascii="楷体" w:eastAsia="楷体" w:hAnsi="楷体" w:cs="楷体" w:hint="eastAsia"/>
                <w:sz w:val="24"/>
                <w:szCs w:val="24"/>
              </w:rPr>
              <w:t>O</w:t>
            </w:r>
            <w:r w:rsidR="0053404C" w:rsidRPr="005A25DA">
              <w:rPr>
                <w:rFonts w:ascii="楷体" w:eastAsia="楷体" w:hAnsi="楷体" w:cs="楷体" w:hint="eastAsia"/>
                <w:sz w:val="24"/>
                <w:szCs w:val="24"/>
              </w:rPr>
              <w:t>9.1.1</w:t>
            </w:r>
          </w:p>
        </w:tc>
        <w:tc>
          <w:tcPr>
            <w:tcW w:w="10606" w:type="dxa"/>
            <w:vAlign w:val="center"/>
          </w:tcPr>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查到</w:t>
            </w:r>
            <w:r w:rsidR="002920A4">
              <w:rPr>
                <w:rFonts w:ascii="楷体" w:eastAsia="楷体" w:hAnsi="楷体" w:cs="宋体" w:hint="eastAsia"/>
                <w:sz w:val="24"/>
                <w:szCs w:val="24"/>
              </w:rPr>
              <w:t>2020</w:t>
            </w:r>
            <w:r w:rsidRPr="005A25DA">
              <w:rPr>
                <w:rFonts w:ascii="楷体" w:eastAsia="楷体" w:hAnsi="楷体" w:cs="宋体" w:hint="eastAsia"/>
                <w:sz w:val="24"/>
                <w:szCs w:val="24"/>
              </w:rPr>
              <w:t>年</w:t>
            </w:r>
            <w:r w:rsidR="002920A4">
              <w:rPr>
                <w:rFonts w:ascii="楷体" w:eastAsia="楷体" w:hAnsi="楷体" w:cs="宋体" w:hint="eastAsia"/>
                <w:sz w:val="24"/>
                <w:szCs w:val="24"/>
              </w:rPr>
              <w:t>13</w:t>
            </w:r>
            <w:r w:rsidRPr="005A25DA">
              <w:rPr>
                <w:rFonts w:ascii="楷体" w:eastAsia="楷体" w:hAnsi="楷体" w:cs="宋体" w:hint="eastAsia"/>
                <w:sz w:val="24"/>
                <w:szCs w:val="24"/>
              </w:rPr>
              <w:t>月</w:t>
            </w:r>
            <w:r w:rsidR="002920A4">
              <w:rPr>
                <w:rFonts w:ascii="楷体" w:eastAsia="楷体" w:hAnsi="楷体" w:cs="宋体" w:hint="eastAsia"/>
                <w:sz w:val="24"/>
                <w:szCs w:val="24"/>
              </w:rPr>
              <w:t>31</w:t>
            </w:r>
            <w:r w:rsidRPr="005A25DA">
              <w:rPr>
                <w:rFonts w:ascii="楷体" w:eastAsia="楷体" w:hAnsi="楷体" w:cs="宋体" w:hint="eastAsia"/>
                <w:sz w:val="24"/>
                <w:szCs w:val="24"/>
              </w:rPr>
              <w:t>日“</w:t>
            </w:r>
            <w:r w:rsidR="004A4739" w:rsidRPr="005A25DA">
              <w:rPr>
                <w:rFonts w:ascii="楷体" w:eastAsia="楷体" w:hAnsi="楷体" w:cs="宋体" w:hint="eastAsia"/>
                <w:sz w:val="24"/>
                <w:szCs w:val="24"/>
              </w:rPr>
              <w:t>目标</w:t>
            </w:r>
            <w:r w:rsidR="00AE0F91" w:rsidRPr="005A25DA">
              <w:rPr>
                <w:rFonts w:ascii="楷体" w:eastAsia="楷体" w:hAnsi="楷体" w:cs="宋体" w:hint="eastAsia"/>
                <w:sz w:val="24"/>
                <w:szCs w:val="24"/>
              </w:rPr>
              <w:t>考核</w:t>
            </w:r>
            <w:r w:rsidR="004A4739" w:rsidRPr="005A25DA">
              <w:rPr>
                <w:rFonts w:ascii="楷体" w:eastAsia="楷体" w:hAnsi="楷体" w:cs="宋体" w:hint="eastAsia"/>
                <w:sz w:val="24"/>
                <w:szCs w:val="24"/>
              </w:rPr>
              <w:t>表</w:t>
            </w:r>
            <w:r w:rsidRPr="005A25DA">
              <w:rPr>
                <w:rFonts w:ascii="楷体" w:eastAsia="楷体" w:hAnsi="楷体" w:cs="宋体" w:hint="eastAsia"/>
                <w:sz w:val="24"/>
                <w:szCs w:val="24"/>
              </w:rPr>
              <w:t>”，检查考核已完成，考核人</w:t>
            </w:r>
            <w:r w:rsidR="00F75408" w:rsidRPr="00F75408">
              <w:rPr>
                <w:rFonts w:ascii="楷体" w:eastAsia="楷体" w:hAnsi="楷体" w:cs="宋体" w:hint="eastAsia"/>
                <w:sz w:val="24"/>
                <w:szCs w:val="24"/>
              </w:rPr>
              <w:t>邓晟</w:t>
            </w:r>
            <w:r w:rsidRPr="005A25DA">
              <w:rPr>
                <w:rFonts w:ascii="楷体" w:eastAsia="楷体" w:hAnsi="楷体" w:cs="宋体" w:hint="eastAsia"/>
                <w:sz w:val="24"/>
                <w:szCs w:val="24"/>
              </w:rPr>
              <w:t>。</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查到2020年3月31日“目标考核表”，检查考核已完成，考核人万志辉。</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查环境、安全检查记录，公司提供了《综合性安全检查表》检查项目内容涉及：</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设备保养、设备运转情况、各区域卫生垃圾处理，废料处理、物料摆放情况；安全用电；消防设施是否完好；消防通道是否畅通；消防设施是否定期进行点检；人员是否按规定穿戴防护用品等。</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抽查2019.11.10、2019.12.8日、2020.1.14日检查结果均正常，检查人黄会卿。</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提供了食堂人员：张冬兰 樟树市疾病预防控制中心健康体检合格证，发证日期：2019.9.10，有效期：一年。</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提供了2019年12月29日各工序员工共15人《职业健康检查表》，体检单位：宜春美年大健康体检有限公司慈航门诊部</w:t>
            </w:r>
          </w:p>
          <w:p w:rsidR="002920A4" w:rsidRPr="002920A4" w:rsidRDefault="002920A4" w:rsidP="002920A4">
            <w:pPr>
              <w:spacing w:line="360" w:lineRule="auto"/>
              <w:ind w:firstLineChars="200" w:firstLine="480"/>
              <w:jc w:val="left"/>
              <w:rPr>
                <w:rFonts w:ascii="楷体" w:eastAsia="楷体" w:hAnsi="楷体" w:cs="宋体"/>
                <w:sz w:val="24"/>
                <w:szCs w:val="24"/>
              </w:rPr>
            </w:pPr>
            <w:r>
              <w:rPr>
                <w:rFonts w:ascii="楷体" w:eastAsia="楷体" w:hAnsi="楷体" w:cs="宋体" w:hint="eastAsia"/>
                <w:sz w:val="24"/>
                <w:szCs w:val="24"/>
              </w:rPr>
              <w:t>查看了车间喷涂前处理工序员工：杨伟如</w:t>
            </w:r>
            <w:r w:rsidRPr="002920A4">
              <w:rPr>
                <w:rFonts w:ascii="楷体" w:eastAsia="楷体" w:hAnsi="楷体" w:cs="宋体" w:hint="eastAsia"/>
                <w:sz w:val="24"/>
                <w:szCs w:val="24"/>
              </w:rPr>
              <w:t>的《职业健康检查表》，体检结论为无异常，职业适应性意见：可继续从事原岗位工作</w:t>
            </w:r>
          </w:p>
          <w:p w:rsidR="002920A4" w:rsidRPr="002920A4" w:rsidRDefault="002920A4" w:rsidP="002920A4">
            <w:pPr>
              <w:spacing w:line="360" w:lineRule="auto"/>
              <w:ind w:firstLineChars="200" w:firstLine="480"/>
              <w:jc w:val="left"/>
              <w:rPr>
                <w:rFonts w:ascii="楷体" w:eastAsia="楷体" w:hAnsi="楷体" w:cs="宋体"/>
                <w:sz w:val="24"/>
                <w:szCs w:val="24"/>
              </w:rPr>
            </w:pPr>
            <w:r>
              <w:rPr>
                <w:rFonts w:ascii="楷体" w:eastAsia="楷体" w:hAnsi="楷体" w:cs="宋体" w:hint="eastAsia"/>
                <w:sz w:val="24"/>
                <w:szCs w:val="24"/>
              </w:rPr>
              <w:t>查看了车间电焊工员工：张小军</w:t>
            </w:r>
            <w:r w:rsidRPr="002920A4">
              <w:rPr>
                <w:rFonts w:ascii="楷体" w:eastAsia="楷体" w:hAnsi="楷体" w:cs="宋体" w:hint="eastAsia"/>
                <w:sz w:val="24"/>
                <w:szCs w:val="24"/>
              </w:rPr>
              <w:t>的《职业健康检查表》，体检结论为无异常，职业适应性意见：可继续从事原岗位工作</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查看了车间打磨工员工：</w:t>
            </w:r>
            <w:r>
              <w:rPr>
                <w:rFonts w:ascii="楷体" w:eastAsia="楷体" w:hAnsi="楷体" w:cs="宋体" w:hint="eastAsia"/>
                <w:sz w:val="24"/>
                <w:szCs w:val="24"/>
              </w:rPr>
              <w:t>熊英清</w:t>
            </w:r>
            <w:r w:rsidRPr="002920A4">
              <w:rPr>
                <w:rFonts w:ascii="楷体" w:eastAsia="楷体" w:hAnsi="楷体" w:cs="宋体" w:hint="eastAsia"/>
                <w:sz w:val="24"/>
                <w:szCs w:val="24"/>
              </w:rPr>
              <w:t>的《职业健康检查表》，体检结论为无异常，职业适应性意见：可继续从事原岗位工作</w:t>
            </w:r>
          </w:p>
          <w:p w:rsidR="002920A4" w:rsidRPr="002920A4" w:rsidRDefault="002920A4" w:rsidP="002920A4">
            <w:pPr>
              <w:spacing w:line="360" w:lineRule="auto"/>
              <w:ind w:firstLineChars="200" w:firstLine="480"/>
              <w:jc w:val="left"/>
              <w:rPr>
                <w:rFonts w:ascii="楷体" w:eastAsia="楷体" w:hAnsi="楷体" w:cs="宋体"/>
                <w:sz w:val="24"/>
                <w:szCs w:val="24"/>
              </w:rPr>
            </w:pPr>
            <w:r w:rsidRPr="002920A4">
              <w:rPr>
                <w:rFonts w:ascii="楷体" w:eastAsia="楷体" w:hAnsi="楷体" w:cs="宋体" w:hint="eastAsia"/>
                <w:sz w:val="24"/>
                <w:szCs w:val="24"/>
              </w:rPr>
              <w:t>未有上级主管部门的监督检查。</w:t>
            </w:r>
          </w:p>
          <w:p w:rsidR="0053404C" w:rsidRPr="005A25DA" w:rsidRDefault="002920A4" w:rsidP="002920A4">
            <w:pPr>
              <w:spacing w:line="360" w:lineRule="auto"/>
              <w:ind w:firstLineChars="200" w:firstLine="480"/>
              <w:rPr>
                <w:rFonts w:ascii="楷体" w:eastAsia="楷体" w:hAnsi="楷体" w:cs="宋体"/>
                <w:sz w:val="24"/>
                <w:szCs w:val="24"/>
              </w:rPr>
            </w:pPr>
            <w:r w:rsidRPr="002920A4">
              <w:rPr>
                <w:rFonts w:ascii="楷体" w:eastAsia="楷体" w:hAnsi="楷体" w:cs="宋体" w:hint="eastAsia"/>
                <w:sz w:val="24"/>
                <w:szCs w:val="24"/>
              </w:rPr>
              <w:t>公司经营能遵守相关的法律法规，没有违反环境、职业健康安全法律法规现象，近期没有发生</w:t>
            </w:r>
            <w:r w:rsidRPr="002920A4">
              <w:rPr>
                <w:rFonts w:ascii="楷体" w:eastAsia="楷体" w:hAnsi="楷体" w:cs="宋体" w:hint="eastAsia"/>
                <w:sz w:val="24"/>
                <w:szCs w:val="24"/>
              </w:rPr>
              <w:lastRenderedPageBreak/>
              <w:t>环境与职业健康安全的事故。</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53404C" w:rsidRPr="00F44D4E" w:rsidTr="003379A5">
        <w:trPr>
          <w:trHeight w:val="959"/>
        </w:trPr>
        <w:tc>
          <w:tcPr>
            <w:tcW w:w="1242" w:type="dxa"/>
            <w:vAlign w:val="center"/>
          </w:tcPr>
          <w:p w:rsidR="0053404C" w:rsidRPr="003800DE" w:rsidRDefault="0053404C" w:rsidP="00AA5451">
            <w:pPr>
              <w:spacing w:line="360" w:lineRule="auto"/>
              <w:rPr>
                <w:rFonts w:ascii="楷体" w:eastAsia="楷体" w:hAnsi="楷体"/>
                <w:sz w:val="24"/>
                <w:szCs w:val="24"/>
              </w:rPr>
            </w:pPr>
            <w:r w:rsidRPr="003800DE">
              <w:rPr>
                <w:rFonts w:ascii="楷体" w:eastAsia="楷体" w:hAnsi="楷体" w:cs="Arial" w:hint="eastAsia"/>
                <w:sz w:val="24"/>
                <w:szCs w:val="24"/>
              </w:rPr>
              <w:lastRenderedPageBreak/>
              <w:t>运行策划和控制</w:t>
            </w:r>
          </w:p>
        </w:tc>
        <w:tc>
          <w:tcPr>
            <w:tcW w:w="1276" w:type="dxa"/>
            <w:vAlign w:val="center"/>
          </w:tcPr>
          <w:p w:rsidR="0053404C" w:rsidRPr="003800DE" w:rsidRDefault="00274A36" w:rsidP="00AA5451">
            <w:pPr>
              <w:spacing w:line="360" w:lineRule="auto"/>
              <w:rPr>
                <w:rFonts w:ascii="楷体" w:eastAsia="楷体" w:hAnsi="楷体" w:cs="楷体"/>
                <w:sz w:val="24"/>
                <w:szCs w:val="24"/>
              </w:rPr>
            </w:pPr>
            <w:r>
              <w:rPr>
                <w:rFonts w:ascii="楷体" w:eastAsia="楷体" w:hAnsi="楷体" w:cs="楷体" w:hint="eastAsia"/>
                <w:bCs/>
                <w:sz w:val="24"/>
                <w:szCs w:val="24"/>
              </w:rPr>
              <w:t>O</w:t>
            </w:r>
            <w:r w:rsidR="0053404C" w:rsidRPr="003800DE">
              <w:rPr>
                <w:rFonts w:ascii="楷体" w:eastAsia="楷体" w:hAnsi="楷体" w:cs="Arial" w:hint="eastAsia"/>
                <w:sz w:val="24"/>
                <w:szCs w:val="24"/>
              </w:rPr>
              <w:t>8.1</w:t>
            </w:r>
          </w:p>
          <w:p w:rsidR="0053404C" w:rsidRPr="003800DE" w:rsidRDefault="0053404C" w:rsidP="00AA5451">
            <w:pPr>
              <w:spacing w:line="360" w:lineRule="auto"/>
              <w:rPr>
                <w:rFonts w:ascii="楷体" w:eastAsia="楷体" w:hAnsi="楷体" w:cs="楷体"/>
                <w:sz w:val="24"/>
                <w:szCs w:val="24"/>
              </w:rPr>
            </w:pPr>
          </w:p>
        </w:tc>
        <w:tc>
          <w:tcPr>
            <w:tcW w:w="10606" w:type="dxa"/>
            <w:vAlign w:val="center"/>
          </w:tcPr>
          <w:p w:rsidR="0053404C" w:rsidRPr="003800DE" w:rsidRDefault="0053404C" w:rsidP="008E0673">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公司制定并实施了</w:t>
            </w:r>
            <w:r w:rsidR="003F6B8B" w:rsidRPr="003800DE">
              <w:rPr>
                <w:rFonts w:ascii="楷体" w:eastAsia="楷体" w:hAnsi="楷体" w:cs="楷体" w:hint="eastAsia"/>
                <w:sz w:val="24"/>
                <w:szCs w:val="24"/>
              </w:rPr>
              <w:t>运行控制程序、废弃物控制程序、噪声控制程序、消防控制程序</w:t>
            </w:r>
            <w:r w:rsidR="00790E09" w:rsidRPr="003800DE">
              <w:rPr>
                <w:rFonts w:ascii="楷体" w:eastAsia="楷体" w:hAnsi="楷体" w:cs="楷体" w:hint="eastAsia"/>
                <w:sz w:val="24"/>
                <w:szCs w:val="24"/>
              </w:rPr>
              <w:t>、</w:t>
            </w:r>
            <w:r w:rsidR="003F6B8B" w:rsidRPr="003800DE">
              <w:rPr>
                <w:rFonts w:ascii="楷体" w:eastAsia="楷体" w:hAnsi="楷体" w:cs="楷体" w:hint="eastAsia"/>
                <w:sz w:val="24"/>
                <w:szCs w:val="24"/>
              </w:rPr>
              <w:t>资源能源控制程序、</w:t>
            </w:r>
            <w:r w:rsidR="00F267F2" w:rsidRPr="00F267F2">
              <w:rPr>
                <w:rFonts w:ascii="楷体" w:eastAsia="楷体" w:hAnsi="楷体" w:cs="楷体" w:hint="eastAsia"/>
                <w:sz w:val="24"/>
                <w:szCs w:val="24"/>
              </w:rPr>
              <w:t>化学品油品控制程序</w:t>
            </w:r>
            <w:r w:rsidR="00F267F2">
              <w:rPr>
                <w:rFonts w:ascii="楷体" w:eastAsia="楷体" w:hAnsi="楷体" w:cs="楷体" w:hint="eastAsia"/>
                <w:sz w:val="24"/>
                <w:szCs w:val="24"/>
              </w:rPr>
              <w:t>、</w:t>
            </w:r>
            <w:r w:rsidR="008E0673" w:rsidRPr="003800DE">
              <w:rPr>
                <w:rFonts w:ascii="楷体" w:eastAsia="楷体" w:hAnsi="楷体" w:cs="楷体" w:hint="eastAsia"/>
                <w:sz w:val="24"/>
                <w:szCs w:val="24"/>
              </w:rPr>
              <w:t>安全防火规程</w:t>
            </w:r>
            <w:r w:rsidR="003F6B8B" w:rsidRPr="003800DE">
              <w:rPr>
                <w:rFonts w:ascii="楷体" w:eastAsia="楷体" w:hAnsi="楷体" w:cs="楷体" w:hint="eastAsia"/>
                <w:sz w:val="24"/>
                <w:szCs w:val="24"/>
              </w:rPr>
              <w:t>、员工职业健康及劳动保护管理规定、</w:t>
            </w:r>
            <w:r w:rsidR="00790E09" w:rsidRPr="003800DE">
              <w:rPr>
                <w:rFonts w:ascii="楷体" w:eastAsia="楷体" w:hAnsi="楷体" w:cs="楷体" w:hint="eastAsia"/>
                <w:sz w:val="24"/>
                <w:szCs w:val="24"/>
              </w:rPr>
              <w:t>办公用品管理规定、节约用水管理规定、垃圾管理规定、固体废弃物管理规定、</w:t>
            </w:r>
            <w:r w:rsidR="003F6B8B" w:rsidRPr="003800DE">
              <w:rPr>
                <w:rFonts w:ascii="楷体" w:eastAsia="楷体" w:hAnsi="楷体" w:cs="楷体" w:hint="eastAsia"/>
                <w:sz w:val="24"/>
                <w:szCs w:val="24"/>
              </w:rPr>
              <w:t>应急预案</w:t>
            </w:r>
            <w:r w:rsidRPr="003800DE">
              <w:rPr>
                <w:rFonts w:ascii="楷体" w:eastAsia="楷体" w:hAnsi="楷体" w:cs="楷体" w:hint="eastAsia"/>
                <w:sz w:val="24"/>
                <w:szCs w:val="24"/>
              </w:rPr>
              <w:t>等环境与职业健康安全控制程序和管理制度。</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企业位于江西省樟树市城北（张家山）工业园1号路，公司四周是其他企业，无重大敏感区，根据体系运行的需要设置了生产区、办公区。</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行政部定期组织环保和安全知识培训，员工具备了基本的环保和职业健康安全防护意识，见7.3条款审核记录。</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按公司要求人走关灯，行政部电脑要求人走后电源切断。</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办公内主要是电的使用，电器有漏电保护器，经常对电路、电源进行检查，没有露电现象发生。</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行政部垃圾主要包含可回收垃圾、硒鼓、废纸。公司配置了垃圾箱，行政部统一处理。对可回收的固体废弃物，一部分由厂家回收，厂家不回收的公司统一回收再利用或由物资回收公司处理，不可回收的废弃物由环卫部门处理。</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为满足环境和职业健康安全体系的运行，公司投入主要是安全教育培训、环保/消防设施费用、劳保用品、社保等，运行至今支出约3万元。</w:t>
            </w:r>
          </w:p>
          <w:p w:rsid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lastRenderedPageBreak/>
              <w:t>办公纸张尽量采取双面打印，人走灯灭，定期检查水管跑冒滴漏。</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巡视查看现场办公区域配备了灭火器等消防设施，状况正常。</w:t>
            </w:r>
          </w:p>
          <w:p w:rsidR="002920A4" w:rsidRPr="002920A4"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对于2020年度此次新型冠状病毒感染的肺炎疫情防控事宜，公司有进行人员出入登记，量体温，戴口罩等。提供了2020年4月份《厂外人员进出登记表》和《企业职工体温登记表》，记录了出入人员姓名、电话、出入时间段、体温、是否发热、体温检测人等内容，按要求基本做好了控制。</w:t>
            </w:r>
          </w:p>
          <w:p w:rsidR="0053404C" w:rsidRPr="003800DE" w:rsidRDefault="002920A4" w:rsidP="002920A4">
            <w:pPr>
              <w:snapToGrid w:val="0"/>
              <w:spacing w:line="360" w:lineRule="auto"/>
              <w:ind w:firstLineChars="200" w:firstLine="480"/>
              <w:rPr>
                <w:rFonts w:ascii="楷体" w:eastAsia="楷体" w:hAnsi="楷体" w:cs="楷体"/>
                <w:sz w:val="24"/>
                <w:szCs w:val="24"/>
              </w:rPr>
            </w:pPr>
            <w:r w:rsidRPr="002920A4">
              <w:rPr>
                <w:rFonts w:ascii="楷体" w:eastAsia="楷体" w:hAnsi="楷体" w:cs="楷体"/>
                <w:sz w:val="24"/>
                <w:szCs w:val="24"/>
              </w:rPr>
              <w:t xml:space="preserve"> </w:t>
            </w:r>
            <w:r w:rsidRPr="002920A4">
              <w:rPr>
                <w:rFonts w:ascii="楷体" w:eastAsia="楷体" w:hAnsi="楷体" w:cs="楷体" w:hint="eastAsia"/>
                <w:sz w:val="24"/>
                <w:szCs w:val="24"/>
              </w:rPr>
              <w:t>部门运行控制基本符合要求。</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53404C" w:rsidRPr="00F44D4E" w:rsidTr="00EC6620">
        <w:trPr>
          <w:trHeight w:val="2110"/>
        </w:trPr>
        <w:tc>
          <w:tcPr>
            <w:tcW w:w="1242" w:type="dxa"/>
            <w:vAlign w:val="center"/>
          </w:tcPr>
          <w:p w:rsidR="0053404C" w:rsidRPr="0052582F" w:rsidRDefault="0053404C" w:rsidP="00AA5451">
            <w:pPr>
              <w:rPr>
                <w:rFonts w:ascii="楷体" w:eastAsia="楷体" w:hAnsi="楷体"/>
                <w:sz w:val="24"/>
                <w:szCs w:val="24"/>
              </w:rPr>
            </w:pPr>
            <w:r w:rsidRPr="0052582F">
              <w:rPr>
                <w:rFonts w:ascii="楷体" w:eastAsia="楷体" w:hAnsi="楷体" w:cs="Arial" w:hint="eastAsia"/>
                <w:sz w:val="24"/>
                <w:szCs w:val="24"/>
              </w:rPr>
              <w:lastRenderedPageBreak/>
              <w:t>应急准备和响应</w:t>
            </w:r>
          </w:p>
        </w:tc>
        <w:tc>
          <w:tcPr>
            <w:tcW w:w="1276" w:type="dxa"/>
          </w:tcPr>
          <w:p w:rsidR="0053404C" w:rsidRPr="0052582F" w:rsidRDefault="00F47465" w:rsidP="00AA5451">
            <w:pPr>
              <w:spacing w:line="360" w:lineRule="auto"/>
              <w:rPr>
                <w:rFonts w:ascii="楷体" w:eastAsia="楷体" w:hAnsi="楷体" w:cs="楷体"/>
                <w:bCs/>
                <w:sz w:val="24"/>
                <w:szCs w:val="24"/>
              </w:rPr>
            </w:pPr>
            <w:r>
              <w:rPr>
                <w:rFonts w:ascii="楷体" w:eastAsia="楷体" w:hAnsi="楷体" w:cs="Arial" w:hint="eastAsia"/>
                <w:sz w:val="24"/>
                <w:szCs w:val="24"/>
              </w:rPr>
              <w:t>O</w:t>
            </w:r>
            <w:r w:rsidR="0053404C" w:rsidRPr="0052582F">
              <w:rPr>
                <w:rFonts w:ascii="楷体" w:eastAsia="楷体" w:hAnsi="楷体" w:cs="Arial" w:hint="eastAsia"/>
                <w:sz w:val="24"/>
                <w:szCs w:val="24"/>
              </w:rPr>
              <w:t>8.2</w:t>
            </w:r>
          </w:p>
          <w:p w:rsidR="0053404C" w:rsidRPr="0052582F" w:rsidRDefault="0053404C" w:rsidP="00AA5451">
            <w:pPr>
              <w:spacing w:line="360" w:lineRule="auto"/>
              <w:rPr>
                <w:rFonts w:ascii="楷体" w:eastAsia="楷体" w:hAnsi="楷体" w:cs="楷体"/>
                <w:bCs/>
                <w:sz w:val="24"/>
                <w:szCs w:val="24"/>
              </w:rPr>
            </w:pPr>
          </w:p>
          <w:p w:rsidR="0053404C" w:rsidRPr="0052582F" w:rsidRDefault="0053404C" w:rsidP="00AA5451">
            <w:pPr>
              <w:spacing w:line="360" w:lineRule="auto"/>
              <w:rPr>
                <w:rFonts w:ascii="楷体" w:eastAsia="楷体" w:hAnsi="楷体" w:cs="楷体"/>
                <w:bCs/>
                <w:sz w:val="24"/>
                <w:szCs w:val="24"/>
              </w:rPr>
            </w:pPr>
          </w:p>
        </w:tc>
        <w:tc>
          <w:tcPr>
            <w:tcW w:w="10606" w:type="dxa"/>
          </w:tcPr>
          <w:p w:rsidR="001B1B11" w:rsidRPr="0052582F" w:rsidRDefault="001B1B11" w:rsidP="00E90C62">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编制了《应急准备和响应控制程序</w:t>
            </w:r>
            <w:r w:rsidR="004F750F" w:rsidRPr="004F750F">
              <w:rPr>
                <w:rFonts w:ascii="楷体" w:eastAsia="楷体" w:hAnsi="楷体" w:cs="楷体"/>
                <w:sz w:val="24"/>
                <w:szCs w:val="24"/>
              </w:rPr>
              <w:t>QJKJ-CX14-2019</w:t>
            </w:r>
            <w:r w:rsidRPr="0052582F">
              <w:rPr>
                <w:rFonts w:ascii="楷体" w:eastAsia="楷体" w:hAnsi="楷体" w:cs="楷体" w:hint="eastAsia"/>
                <w:sz w:val="24"/>
                <w:szCs w:val="24"/>
              </w:rPr>
              <w:t>，确定的紧急情况有：火灾、触电等。提供了火灾应急预案、触电事故应急预案</w:t>
            </w:r>
            <w:r w:rsidR="00E90C62" w:rsidRPr="0052582F">
              <w:rPr>
                <w:rFonts w:ascii="楷体" w:eastAsia="楷体" w:hAnsi="楷体" w:cs="楷体" w:hint="eastAsia"/>
                <w:sz w:val="24"/>
                <w:szCs w:val="24"/>
              </w:rPr>
              <w:t>、机械伤害事故应急预案、</w:t>
            </w:r>
            <w:r w:rsidR="00E90C62" w:rsidRPr="002920A4">
              <w:rPr>
                <w:rFonts w:ascii="楷体" w:eastAsia="楷体" w:hAnsi="楷体" w:cs="楷体" w:hint="eastAsia"/>
                <w:sz w:val="24"/>
                <w:szCs w:val="24"/>
              </w:rPr>
              <w:t>新型冠状病毒感染的肺炎疫情防控工作方案</w:t>
            </w:r>
            <w:r w:rsidRPr="0052582F">
              <w:rPr>
                <w:rFonts w:ascii="楷体" w:eastAsia="楷体" w:hAnsi="楷体" w:cs="楷体" w:hint="eastAsia"/>
                <w:sz w:val="24"/>
                <w:szCs w:val="24"/>
              </w:rPr>
              <w:t>，其中包括目的、适用范围、职责、应急处理细则、演习、必备资料等，相关内容基本充分。</w:t>
            </w:r>
          </w:p>
          <w:p w:rsidR="00C80205" w:rsidRPr="0052582F" w:rsidRDefault="001B1B11" w:rsidP="001B1B11">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应急设施配置：在办公场所内、</w:t>
            </w:r>
            <w:r w:rsidR="00E90C62" w:rsidRPr="0052582F">
              <w:rPr>
                <w:rFonts w:ascii="楷体" w:eastAsia="楷体" w:hAnsi="楷体" w:cs="楷体" w:hint="eastAsia"/>
                <w:sz w:val="24"/>
                <w:szCs w:val="24"/>
              </w:rPr>
              <w:t>生产</w:t>
            </w:r>
            <w:r w:rsidR="00C80205" w:rsidRPr="0052582F">
              <w:rPr>
                <w:rFonts w:ascii="楷体" w:eastAsia="楷体" w:hAnsi="楷体" w:cs="楷体" w:hint="eastAsia"/>
                <w:sz w:val="24"/>
                <w:szCs w:val="24"/>
              </w:rPr>
              <w:t>区域</w:t>
            </w:r>
            <w:r w:rsidR="00E90C62" w:rsidRPr="0052582F">
              <w:rPr>
                <w:rFonts w:ascii="楷体" w:eastAsia="楷体" w:hAnsi="楷体" w:cs="楷体" w:hint="eastAsia"/>
                <w:sz w:val="24"/>
                <w:szCs w:val="24"/>
              </w:rPr>
              <w:t>内均配备了灭火器等消防设施，口罩、消毒水、体温计、手套等防护用品，</w:t>
            </w:r>
            <w:r w:rsidRPr="0052582F">
              <w:rPr>
                <w:rFonts w:ascii="楷体" w:eastAsia="楷体" w:hAnsi="楷体" w:cs="楷体" w:hint="eastAsia"/>
                <w:sz w:val="24"/>
                <w:szCs w:val="24"/>
              </w:rPr>
              <w:t>均在有效期内，状态良好。</w:t>
            </w:r>
          </w:p>
          <w:p w:rsidR="00DF27ED" w:rsidRPr="0052582F" w:rsidRDefault="001B1B11" w:rsidP="00A96A66">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查2019.</w:t>
            </w:r>
            <w:r w:rsidR="004F750F">
              <w:rPr>
                <w:rFonts w:ascii="楷体" w:eastAsia="楷体" w:hAnsi="楷体" w:cs="楷体" w:hint="eastAsia"/>
                <w:sz w:val="24"/>
                <w:szCs w:val="24"/>
              </w:rPr>
              <w:t>11</w:t>
            </w:r>
            <w:r w:rsidRPr="0052582F">
              <w:rPr>
                <w:rFonts w:ascii="楷体" w:eastAsia="楷体" w:hAnsi="楷体" w:cs="楷体" w:hint="eastAsia"/>
                <w:sz w:val="24"/>
                <w:szCs w:val="24"/>
              </w:rPr>
              <w:t>.</w:t>
            </w:r>
            <w:r w:rsidR="004F750F">
              <w:rPr>
                <w:rFonts w:ascii="楷体" w:eastAsia="楷体" w:hAnsi="楷体" w:cs="楷体" w:hint="eastAsia"/>
                <w:sz w:val="24"/>
                <w:szCs w:val="24"/>
              </w:rPr>
              <w:t>6</w:t>
            </w:r>
            <w:r w:rsidRPr="0052582F">
              <w:rPr>
                <w:rFonts w:ascii="楷体" w:eastAsia="楷体" w:hAnsi="楷体" w:cs="楷体" w:hint="eastAsia"/>
                <w:sz w:val="24"/>
                <w:szCs w:val="24"/>
              </w:rPr>
              <w:t>日的《</w:t>
            </w:r>
            <w:r w:rsidR="004F750F" w:rsidRPr="004F750F">
              <w:rPr>
                <w:rFonts w:ascii="楷体" w:eastAsia="楷体" w:hAnsi="楷体" w:cs="楷体" w:hint="eastAsia"/>
                <w:sz w:val="24"/>
                <w:szCs w:val="24"/>
              </w:rPr>
              <w:t>消防安全应急预案</w:t>
            </w:r>
            <w:r w:rsidR="004F750F">
              <w:rPr>
                <w:rFonts w:ascii="楷体" w:eastAsia="楷体" w:hAnsi="楷体" w:cs="楷体" w:hint="eastAsia"/>
                <w:sz w:val="24"/>
                <w:szCs w:val="24"/>
              </w:rPr>
              <w:t>演练记录</w:t>
            </w:r>
            <w:r w:rsidRPr="0052582F">
              <w:rPr>
                <w:rFonts w:ascii="楷体" w:eastAsia="楷体" w:hAnsi="楷体" w:cs="楷体" w:hint="eastAsia"/>
                <w:sz w:val="24"/>
                <w:szCs w:val="24"/>
              </w:rPr>
              <w:t>》，参加人员各岗位人员；记录演练过程、急救措施等内容。</w:t>
            </w:r>
            <w:r w:rsidR="00A96A66" w:rsidRPr="0052582F">
              <w:rPr>
                <w:rFonts w:ascii="楷体" w:eastAsia="楷体" w:hAnsi="楷体" w:cs="楷体" w:hint="eastAsia"/>
                <w:sz w:val="24"/>
                <w:szCs w:val="24"/>
              </w:rPr>
              <w:t>总结</w:t>
            </w:r>
            <w:r w:rsidRPr="0052582F">
              <w:rPr>
                <w:rFonts w:ascii="楷体" w:eastAsia="楷体" w:hAnsi="楷体" w:cs="楷体" w:hint="eastAsia"/>
                <w:sz w:val="24"/>
                <w:szCs w:val="24"/>
              </w:rPr>
              <w:t>：</w:t>
            </w:r>
            <w:r w:rsidR="00A96A66" w:rsidRPr="0052582F">
              <w:rPr>
                <w:rFonts w:ascii="楷体" w:eastAsia="楷体" w:hAnsi="楷体" w:cs="楷体" w:hint="eastAsia"/>
                <w:sz w:val="24"/>
                <w:szCs w:val="24"/>
              </w:rPr>
              <w:t>在现场演练过程中参加演练的人员都给予了充分的重视，在演练过程中能够听从应急领导小组的指挥，通过应急演练使应急组织成员能够实地的实习应急处理程序过程，为应急组织成员掌握应急处理程序</w:t>
            </w:r>
            <w:r w:rsidR="003800DE">
              <w:rPr>
                <w:rFonts w:ascii="楷体" w:eastAsia="楷体" w:hAnsi="楷体" w:cs="楷体" w:hint="eastAsia"/>
                <w:sz w:val="24"/>
                <w:szCs w:val="24"/>
              </w:rPr>
              <w:t>在出现突发事件时有效的组织应急响应活动减少因此造成的人员、财产</w:t>
            </w:r>
            <w:r w:rsidR="00A96A66" w:rsidRPr="0052582F">
              <w:rPr>
                <w:rFonts w:ascii="楷体" w:eastAsia="楷体" w:hAnsi="楷体" w:cs="楷体" w:hint="eastAsia"/>
                <w:sz w:val="24"/>
                <w:szCs w:val="24"/>
              </w:rPr>
              <w:t>损失打下良好的基础。同时现场工作人员经过演练掌握了出现突发火灾事件时应如何按应急组织程序要求进行应急处理和有效的撤离和自身防护知识</w:t>
            </w:r>
            <w:r w:rsidRPr="0052582F">
              <w:rPr>
                <w:rFonts w:ascii="楷体" w:eastAsia="楷体" w:hAnsi="楷体" w:cs="楷体" w:hint="eastAsia"/>
                <w:sz w:val="24"/>
                <w:szCs w:val="24"/>
              </w:rPr>
              <w:t>。</w:t>
            </w:r>
          </w:p>
          <w:p w:rsidR="001B1B11" w:rsidRPr="0052582F" w:rsidRDefault="00A96A66" w:rsidP="00A96A66">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lastRenderedPageBreak/>
              <w:t>预案适宜性充分性评审：适宜性：全部能够执行</w:t>
            </w:r>
            <w:r w:rsidR="00DF27ED" w:rsidRPr="0052582F">
              <w:rPr>
                <w:rFonts w:ascii="楷体" w:eastAsia="楷体" w:hAnsi="楷体" w:cs="楷体" w:hint="eastAsia"/>
                <w:sz w:val="24"/>
                <w:szCs w:val="24"/>
              </w:rPr>
              <w:t>；充分性：</w:t>
            </w:r>
            <w:r w:rsidRPr="0052582F">
              <w:rPr>
                <w:rFonts w:ascii="楷体" w:eastAsia="楷体" w:hAnsi="楷体" w:cs="楷体" w:hint="eastAsia"/>
                <w:sz w:val="24"/>
                <w:szCs w:val="24"/>
              </w:rPr>
              <w:t>完全满足应急要求</w:t>
            </w:r>
            <w:r w:rsidR="00DF27ED" w:rsidRPr="0052582F">
              <w:rPr>
                <w:rFonts w:ascii="楷体" w:eastAsia="楷体" w:hAnsi="楷体" w:cs="楷体" w:hint="eastAsia"/>
                <w:sz w:val="24"/>
                <w:szCs w:val="24"/>
              </w:rPr>
              <w:t>。</w:t>
            </w:r>
          </w:p>
          <w:p w:rsidR="001B1B11" w:rsidRPr="0052582F" w:rsidRDefault="001B1B11" w:rsidP="001B1B11">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再查2019.</w:t>
            </w:r>
            <w:r w:rsidR="004F750F">
              <w:rPr>
                <w:rFonts w:ascii="楷体" w:eastAsia="楷体" w:hAnsi="楷体" w:cs="楷体" w:hint="eastAsia"/>
                <w:sz w:val="24"/>
                <w:szCs w:val="24"/>
              </w:rPr>
              <w:t>11</w:t>
            </w:r>
            <w:r w:rsidRPr="0052582F">
              <w:rPr>
                <w:rFonts w:ascii="楷体" w:eastAsia="楷体" w:hAnsi="楷体" w:cs="楷体" w:hint="eastAsia"/>
                <w:sz w:val="24"/>
                <w:szCs w:val="24"/>
              </w:rPr>
              <w:t>.</w:t>
            </w:r>
            <w:r w:rsidR="004F750F">
              <w:rPr>
                <w:rFonts w:ascii="楷体" w:eastAsia="楷体" w:hAnsi="楷体" w:cs="楷体" w:hint="eastAsia"/>
                <w:sz w:val="24"/>
                <w:szCs w:val="24"/>
              </w:rPr>
              <w:t>5</w:t>
            </w:r>
            <w:r w:rsidRPr="0052582F">
              <w:rPr>
                <w:rFonts w:ascii="楷体" w:eastAsia="楷体" w:hAnsi="楷体" w:cs="楷体" w:hint="eastAsia"/>
                <w:sz w:val="24"/>
                <w:szCs w:val="24"/>
              </w:rPr>
              <w:t>日的《</w:t>
            </w:r>
            <w:r w:rsidR="00B73843" w:rsidRPr="0052582F">
              <w:rPr>
                <w:rFonts w:ascii="楷体" w:eastAsia="楷体" w:hAnsi="楷体" w:cs="楷体" w:hint="eastAsia"/>
                <w:sz w:val="24"/>
                <w:szCs w:val="24"/>
              </w:rPr>
              <w:t>触电</w:t>
            </w:r>
            <w:r w:rsidRPr="0052582F">
              <w:rPr>
                <w:rFonts w:ascii="楷体" w:eastAsia="楷体" w:hAnsi="楷体" w:cs="楷体" w:hint="eastAsia"/>
                <w:sz w:val="24"/>
                <w:szCs w:val="24"/>
              </w:rPr>
              <w:t>应急救援预案演练</w:t>
            </w:r>
            <w:r w:rsidR="00DF27ED" w:rsidRPr="0052582F">
              <w:rPr>
                <w:rFonts w:ascii="楷体" w:eastAsia="楷体" w:hAnsi="楷体" w:cs="楷体" w:hint="eastAsia"/>
                <w:sz w:val="24"/>
                <w:szCs w:val="24"/>
              </w:rPr>
              <w:t>记录</w:t>
            </w:r>
            <w:r w:rsidRPr="0052582F">
              <w:rPr>
                <w:rFonts w:ascii="楷体" w:eastAsia="楷体" w:hAnsi="楷体" w:cs="楷体" w:hint="eastAsia"/>
                <w:sz w:val="24"/>
                <w:szCs w:val="24"/>
              </w:rPr>
              <w:t>》，情况基本同上。</w:t>
            </w:r>
          </w:p>
          <w:p w:rsidR="00E02CC9" w:rsidRPr="0052582F" w:rsidRDefault="003464C5" w:rsidP="0052582F">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视频远程</w:t>
            </w:r>
            <w:r w:rsidR="001B1B11" w:rsidRPr="0052582F">
              <w:rPr>
                <w:rFonts w:ascii="楷体" w:eastAsia="楷体" w:hAnsi="楷体" w:cs="楷体" w:hint="eastAsia"/>
                <w:sz w:val="24"/>
                <w:szCs w:val="24"/>
              </w:rPr>
              <w:t>现场巡视办公区有灭火器和消防栓，均有效。</w:t>
            </w:r>
          </w:p>
          <w:p w:rsidR="0053404C" w:rsidRPr="0052582F" w:rsidRDefault="002920A4" w:rsidP="002920A4">
            <w:pPr>
              <w:tabs>
                <w:tab w:val="left" w:pos="6597"/>
              </w:tabs>
              <w:spacing w:line="360" w:lineRule="auto"/>
              <w:ind w:firstLineChars="200" w:firstLine="480"/>
              <w:rPr>
                <w:rFonts w:ascii="楷体" w:eastAsia="楷体" w:hAnsi="楷体" w:cs="楷体"/>
                <w:sz w:val="24"/>
                <w:szCs w:val="24"/>
              </w:rPr>
            </w:pPr>
            <w:r w:rsidRPr="002920A4">
              <w:rPr>
                <w:rFonts w:ascii="楷体" w:eastAsia="楷体" w:hAnsi="楷体" w:cs="楷体" w:hint="eastAsia"/>
                <w:sz w:val="24"/>
                <w:szCs w:val="24"/>
              </w:rPr>
              <w:t>应急演练后对应急预案进行了评审，应急预案不需要修订。</w:t>
            </w:r>
            <w:r w:rsidR="001B1B11" w:rsidRPr="0052582F">
              <w:rPr>
                <w:rFonts w:ascii="楷体" w:eastAsia="楷体" w:hAnsi="楷体" w:cs="楷体" w:hint="eastAsia"/>
                <w:sz w:val="24"/>
                <w:szCs w:val="24"/>
              </w:rPr>
              <w:t>自体系运行以来尚未发生紧急情况。</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53404C" w:rsidRPr="00F44D4E" w:rsidTr="001C51A9">
        <w:trPr>
          <w:trHeight w:val="818"/>
        </w:trPr>
        <w:tc>
          <w:tcPr>
            <w:tcW w:w="1242" w:type="dxa"/>
            <w:vAlign w:val="center"/>
          </w:tcPr>
          <w:p w:rsidR="0053404C" w:rsidRPr="00500565" w:rsidRDefault="0053404C" w:rsidP="008A7C7E">
            <w:pPr>
              <w:spacing w:line="360" w:lineRule="auto"/>
              <w:rPr>
                <w:rFonts w:ascii="楷体" w:eastAsia="楷体" w:hAnsi="楷体"/>
                <w:sz w:val="24"/>
                <w:szCs w:val="24"/>
              </w:rPr>
            </w:pPr>
            <w:r w:rsidRPr="00500565">
              <w:rPr>
                <w:rFonts w:ascii="楷体" w:eastAsia="楷体" w:hAnsi="楷体" w:cs="Arial" w:hint="eastAsia"/>
                <w:sz w:val="24"/>
                <w:szCs w:val="24"/>
              </w:rPr>
              <w:lastRenderedPageBreak/>
              <w:t>内部审核</w:t>
            </w:r>
          </w:p>
        </w:tc>
        <w:tc>
          <w:tcPr>
            <w:tcW w:w="1276" w:type="dxa"/>
          </w:tcPr>
          <w:p w:rsidR="0053404C" w:rsidRPr="00500565" w:rsidRDefault="0053404C" w:rsidP="008A7C7E">
            <w:pPr>
              <w:spacing w:line="360" w:lineRule="auto"/>
              <w:rPr>
                <w:rFonts w:ascii="楷体" w:eastAsia="楷体" w:hAnsi="楷体" w:cs="Arial"/>
                <w:sz w:val="24"/>
                <w:szCs w:val="24"/>
              </w:rPr>
            </w:pPr>
            <w:r w:rsidRPr="00500565">
              <w:rPr>
                <w:rFonts w:ascii="楷体" w:eastAsia="楷体" w:hAnsi="楷体" w:cs="Arial" w:hint="eastAsia"/>
                <w:sz w:val="24"/>
                <w:szCs w:val="24"/>
              </w:rPr>
              <w:t>O9.2</w:t>
            </w:r>
          </w:p>
        </w:tc>
        <w:tc>
          <w:tcPr>
            <w:tcW w:w="10606" w:type="dxa"/>
          </w:tcPr>
          <w:p w:rsidR="00386171" w:rsidRPr="00316FF8" w:rsidRDefault="00386171" w:rsidP="00686182">
            <w:pPr>
              <w:spacing w:line="360" w:lineRule="auto"/>
              <w:ind w:firstLineChars="200" w:firstLine="480"/>
              <w:rPr>
                <w:rFonts w:ascii="楷体" w:eastAsia="楷体" w:hAnsi="楷体" w:cs="楷体"/>
                <w:sz w:val="24"/>
                <w:szCs w:val="24"/>
              </w:rPr>
            </w:pPr>
            <w:r w:rsidRPr="00316FF8">
              <w:rPr>
                <w:rFonts w:ascii="楷体" w:eastAsia="楷体" w:hAnsi="楷体" w:hint="eastAsia"/>
                <w:sz w:val="24"/>
                <w:szCs w:val="24"/>
              </w:rPr>
              <w:t>由组</w:t>
            </w:r>
            <w:r w:rsidRPr="00316FF8">
              <w:rPr>
                <w:rFonts w:ascii="楷体" w:eastAsia="楷体" w:hAnsi="楷体" w:cs="楷体" w:hint="eastAsia"/>
                <w:sz w:val="24"/>
                <w:szCs w:val="24"/>
              </w:rPr>
              <w:t>长</w:t>
            </w:r>
            <w:r w:rsidR="00E03E91" w:rsidRPr="00E03E91">
              <w:rPr>
                <w:rFonts w:ascii="楷体" w:eastAsia="楷体" w:hAnsi="楷体" w:cs="楷体" w:hint="eastAsia"/>
                <w:sz w:val="24"/>
                <w:szCs w:val="24"/>
              </w:rPr>
              <w:t>邓晟</w:t>
            </w:r>
            <w:r w:rsidRPr="00316FF8">
              <w:rPr>
                <w:rFonts w:ascii="楷体" w:eastAsia="楷体" w:hAnsi="楷体" w:cs="楷体" w:hint="eastAsia"/>
                <w:sz w:val="24"/>
                <w:szCs w:val="24"/>
              </w:rPr>
              <w:t>组织内部审核，查年度审核计划：提供《内部审核计划》，其内容已包括了审核目的、范围、依据。</w:t>
            </w:r>
          </w:p>
          <w:p w:rsidR="006A31E8" w:rsidRPr="00316FF8" w:rsidRDefault="00386171" w:rsidP="00A76CD3">
            <w:pPr>
              <w:spacing w:line="360" w:lineRule="auto"/>
              <w:ind w:left="456" w:hangingChars="190" w:hanging="456"/>
              <w:rPr>
                <w:rFonts w:ascii="楷体" w:eastAsia="楷体" w:hAnsi="楷体" w:cs="楷体"/>
                <w:sz w:val="24"/>
                <w:szCs w:val="24"/>
              </w:rPr>
            </w:pPr>
            <w:r w:rsidRPr="00316FF8">
              <w:rPr>
                <w:rFonts w:ascii="楷体" w:eastAsia="楷体" w:hAnsi="楷体" w:cs="楷体" w:hint="eastAsia"/>
                <w:sz w:val="24"/>
                <w:szCs w:val="24"/>
              </w:rPr>
              <w:t>审核组构成：</w:t>
            </w:r>
            <w:r w:rsidR="00A76CD3" w:rsidRPr="00A76CD3">
              <w:rPr>
                <w:rFonts w:ascii="楷体" w:eastAsia="楷体" w:hAnsi="楷体" w:cs="楷体" w:hint="eastAsia"/>
                <w:sz w:val="24"/>
                <w:szCs w:val="24"/>
              </w:rPr>
              <w:t>组长：</w:t>
            </w:r>
            <w:r w:rsidR="00E03E91" w:rsidRPr="00E03E91">
              <w:rPr>
                <w:rFonts w:ascii="楷体" w:eastAsia="楷体" w:hAnsi="楷体" w:cs="楷体" w:hint="eastAsia"/>
                <w:sz w:val="24"/>
                <w:szCs w:val="24"/>
              </w:rPr>
              <w:t>邓晟</w:t>
            </w:r>
            <w:r w:rsidR="00A76CD3" w:rsidRPr="00A76CD3">
              <w:rPr>
                <w:rFonts w:ascii="楷体" w:eastAsia="楷体" w:hAnsi="楷体" w:cs="楷体" w:hint="eastAsia"/>
                <w:sz w:val="24"/>
                <w:szCs w:val="24"/>
              </w:rPr>
              <w:t xml:space="preserve"> 组员：</w:t>
            </w:r>
            <w:r w:rsidR="00E03E91" w:rsidRPr="00E03E91">
              <w:rPr>
                <w:rFonts w:ascii="楷体" w:eastAsia="楷体" w:hAnsi="楷体" w:cs="楷体" w:hint="eastAsia"/>
                <w:sz w:val="24"/>
                <w:szCs w:val="24"/>
              </w:rPr>
              <w:t>徐爱如</w:t>
            </w:r>
            <w:r w:rsidR="00E03E91">
              <w:rPr>
                <w:rFonts w:ascii="楷体" w:eastAsia="楷体" w:hAnsi="楷体" w:cs="楷体" w:hint="eastAsia"/>
                <w:sz w:val="24"/>
                <w:szCs w:val="24"/>
              </w:rPr>
              <w:t>、</w:t>
            </w:r>
            <w:r w:rsidR="00E03E91" w:rsidRPr="00E03E91">
              <w:rPr>
                <w:rFonts w:ascii="楷体" w:eastAsia="楷体" w:hAnsi="楷体" w:cs="楷体" w:hint="eastAsia"/>
                <w:sz w:val="24"/>
                <w:szCs w:val="24"/>
              </w:rPr>
              <w:t>曾科进</w:t>
            </w:r>
            <w:r w:rsidR="006A31E8" w:rsidRPr="00316FF8">
              <w:rPr>
                <w:rFonts w:ascii="楷体" w:eastAsia="楷体" w:hAnsi="楷体" w:cs="楷体" w:hint="eastAsia"/>
                <w:sz w:val="24"/>
                <w:szCs w:val="24"/>
              </w:rPr>
              <w:t>；</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1. 审核时间20</w:t>
            </w:r>
            <w:r w:rsidR="00E03E91">
              <w:rPr>
                <w:rFonts w:ascii="楷体" w:eastAsia="楷体" w:hAnsi="楷体" w:hint="eastAsia"/>
                <w:sz w:val="24"/>
                <w:szCs w:val="24"/>
              </w:rPr>
              <w:t>20</w:t>
            </w:r>
            <w:r w:rsidRPr="00316FF8">
              <w:rPr>
                <w:rFonts w:ascii="楷体" w:eastAsia="楷体" w:hAnsi="楷体" w:hint="eastAsia"/>
                <w:sz w:val="24"/>
                <w:szCs w:val="24"/>
              </w:rPr>
              <w:t>年</w:t>
            </w:r>
            <w:r w:rsidR="00E03E91">
              <w:rPr>
                <w:rFonts w:ascii="楷体" w:eastAsia="楷体" w:hAnsi="楷体" w:hint="eastAsia"/>
                <w:sz w:val="24"/>
                <w:szCs w:val="24"/>
              </w:rPr>
              <w:t>1</w:t>
            </w:r>
            <w:r w:rsidRPr="00316FF8">
              <w:rPr>
                <w:rFonts w:ascii="楷体" w:eastAsia="楷体" w:hAnsi="楷体" w:hint="eastAsia"/>
                <w:sz w:val="24"/>
                <w:szCs w:val="24"/>
              </w:rPr>
              <w:t>月</w:t>
            </w:r>
            <w:r w:rsidR="00E03E91">
              <w:rPr>
                <w:rFonts w:ascii="楷体" w:eastAsia="楷体" w:hAnsi="楷体" w:hint="eastAsia"/>
                <w:sz w:val="24"/>
                <w:szCs w:val="24"/>
              </w:rPr>
              <w:t>6</w:t>
            </w:r>
            <w:r w:rsidR="006A31E8" w:rsidRPr="00316FF8">
              <w:rPr>
                <w:rFonts w:ascii="楷体" w:eastAsia="楷体" w:hAnsi="楷体" w:hint="eastAsia"/>
                <w:sz w:val="24"/>
                <w:szCs w:val="24"/>
              </w:rPr>
              <w:t>-</w:t>
            </w:r>
            <w:r w:rsidR="00E03E91">
              <w:rPr>
                <w:rFonts w:ascii="楷体" w:eastAsia="楷体" w:hAnsi="楷体" w:hint="eastAsia"/>
                <w:sz w:val="24"/>
                <w:szCs w:val="24"/>
              </w:rPr>
              <w:t>7</w:t>
            </w:r>
            <w:r w:rsidRPr="00316FF8">
              <w:rPr>
                <w:rFonts w:ascii="楷体" w:eastAsia="楷体" w:hAnsi="楷体" w:hint="eastAsia"/>
                <w:sz w:val="24"/>
                <w:szCs w:val="24"/>
              </w:rPr>
              <w:t>日，</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2.审核按计划进行，抽查检查表</w:t>
            </w:r>
            <w:r w:rsidR="00F52928" w:rsidRPr="00316FF8">
              <w:rPr>
                <w:rFonts w:ascii="楷体" w:eastAsia="楷体" w:hAnsi="楷体" w:hint="eastAsia"/>
                <w:sz w:val="24"/>
                <w:szCs w:val="24"/>
              </w:rPr>
              <w:t>行政部</w:t>
            </w:r>
            <w:r w:rsidRPr="00316FF8">
              <w:rPr>
                <w:rFonts w:ascii="楷体" w:eastAsia="楷体" w:hAnsi="楷体" w:hint="eastAsia"/>
                <w:sz w:val="24"/>
                <w:szCs w:val="24"/>
              </w:rPr>
              <w:t>、</w:t>
            </w:r>
            <w:r w:rsidR="00A76CD3">
              <w:rPr>
                <w:rFonts w:ascii="楷体" w:eastAsia="楷体" w:hAnsi="楷体" w:hint="eastAsia"/>
                <w:sz w:val="24"/>
                <w:szCs w:val="24"/>
              </w:rPr>
              <w:t>销售部、采购部</w:t>
            </w:r>
            <w:r w:rsidRPr="00316FF8">
              <w:rPr>
                <w:rFonts w:ascii="楷体" w:eastAsia="楷体" w:hAnsi="楷体" w:hint="eastAsia"/>
                <w:sz w:val="24"/>
                <w:szCs w:val="24"/>
              </w:rPr>
              <w:t>、</w:t>
            </w:r>
            <w:r w:rsidR="00A76CD3">
              <w:rPr>
                <w:rFonts w:ascii="楷体" w:eastAsia="楷体" w:hAnsi="楷体" w:hint="eastAsia"/>
                <w:sz w:val="24"/>
                <w:szCs w:val="24"/>
              </w:rPr>
              <w:t>生产部</w:t>
            </w:r>
            <w:r w:rsidR="00E03E91">
              <w:rPr>
                <w:rFonts w:ascii="楷体" w:eastAsia="楷体" w:hAnsi="楷体" w:hint="eastAsia"/>
                <w:sz w:val="24"/>
                <w:szCs w:val="24"/>
              </w:rPr>
              <w:t>、品质部、财务部</w:t>
            </w:r>
            <w:r w:rsidRPr="00316FF8">
              <w:rPr>
                <w:rFonts w:ascii="楷体" w:eastAsia="楷体" w:hAnsi="楷体" w:hint="eastAsia"/>
                <w:sz w:val="24"/>
                <w:szCs w:val="24"/>
              </w:rPr>
              <w:t>审核记录与计划相一致，内审员经内部培训合格，能力还需加强；</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审核计划已考虑到互查的公正性，无审核员审核本部门的工作，计划内容涉及各部门，条款覆盖整个体系。本次内审发现</w:t>
            </w:r>
            <w:r w:rsidR="00E03E91">
              <w:rPr>
                <w:rFonts w:ascii="楷体" w:eastAsia="楷体" w:hAnsi="楷体" w:hint="eastAsia"/>
                <w:sz w:val="24"/>
                <w:szCs w:val="24"/>
              </w:rPr>
              <w:t>1</w:t>
            </w:r>
            <w:r w:rsidRPr="00316FF8">
              <w:rPr>
                <w:rFonts w:ascii="楷体" w:eastAsia="楷体" w:hAnsi="楷体" w:hint="eastAsia"/>
                <w:sz w:val="24"/>
                <w:szCs w:val="24"/>
              </w:rPr>
              <w:t>个一般不符合项，针对不合格，责任部门已分析了原因并采取了纠正措施，按要求进行了整改，最后内审员进行了验证，纠正措施实施有效。</w:t>
            </w:r>
          </w:p>
          <w:p w:rsidR="00493760" w:rsidRDefault="00386171" w:rsidP="002D2873">
            <w:pPr>
              <w:spacing w:line="360" w:lineRule="auto"/>
              <w:ind w:firstLineChars="200" w:firstLine="480"/>
              <w:rPr>
                <w:rFonts w:ascii="楷体" w:eastAsia="楷体" w:hAnsi="楷体"/>
                <w:sz w:val="24"/>
                <w:szCs w:val="24"/>
              </w:rPr>
            </w:pPr>
            <w:r w:rsidRPr="00316FF8">
              <w:rPr>
                <w:rFonts w:ascii="楷体" w:eastAsia="楷体" w:hAnsi="楷体" w:hint="eastAsia"/>
                <w:sz w:val="24"/>
                <w:szCs w:val="24"/>
              </w:rPr>
              <w:t>内部审核结论：提供了《内部审核报告》，对现场审核进行了综述，对</w:t>
            </w:r>
            <w:r w:rsidR="001C51A9" w:rsidRPr="00316FF8">
              <w:rPr>
                <w:rFonts w:ascii="楷体" w:eastAsia="楷体" w:hAnsi="楷体" w:hint="eastAsia"/>
                <w:sz w:val="24"/>
                <w:szCs w:val="24"/>
              </w:rPr>
              <w:t>质量</w:t>
            </w:r>
            <w:r w:rsidRPr="00316FF8">
              <w:rPr>
                <w:rFonts w:ascii="楷体" w:eastAsia="楷体" w:hAnsi="楷体" w:hint="eastAsia"/>
                <w:sz w:val="24"/>
                <w:szCs w:val="24"/>
              </w:rPr>
              <w:t>环境</w:t>
            </w:r>
            <w:r w:rsidR="001C51A9" w:rsidRPr="00316FF8">
              <w:rPr>
                <w:rFonts w:ascii="楷体" w:eastAsia="楷体" w:hAnsi="楷体" w:hint="eastAsia"/>
                <w:sz w:val="24"/>
                <w:szCs w:val="24"/>
              </w:rPr>
              <w:t>安全</w:t>
            </w:r>
            <w:r w:rsidRPr="00316FF8">
              <w:rPr>
                <w:rFonts w:ascii="楷体" w:eastAsia="楷体" w:hAnsi="楷体" w:hint="eastAsia"/>
                <w:sz w:val="24"/>
                <w:szCs w:val="24"/>
              </w:rPr>
              <w:t>管理体系进行了符合性的综合评价，最后结论为：</w:t>
            </w:r>
            <w:r w:rsidR="00E03E91" w:rsidRPr="00E03E91">
              <w:rPr>
                <w:rFonts w:ascii="楷体" w:eastAsia="楷体" w:hAnsi="楷体" w:hint="eastAsia"/>
                <w:sz w:val="24"/>
                <w:szCs w:val="24"/>
              </w:rPr>
              <w:t>本公司管理体系是符合GB/T19001-2016/ISO 9001：2015《质量管理体系  要求》、ISO45001：2018《职业健康安全管理体系——要求》和GB/T24001-2016/ISO 14001：2015《环境管理体系——要求及使用指南》三个标准要求的，也是符合相关法律、法规要求的。在管理体系运行的过程中，本公司认为是较适宜的、充分的，其运行是有较的。本公司的管理</w:t>
            </w:r>
            <w:r w:rsidR="00E03E91" w:rsidRPr="00E03E91">
              <w:rPr>
                <w:rFonts w:ascii="楷体" w:eastAsia="楷体" w:hAnsi="楷体" w:hint="eastAsia"/>
                <w:sz w:val="24"/>
                <w:szCs w:val="24"/>
              </w:rPr>
              <w:lastRenderedPageBreak/>
              <w:t>方针得到了广泛的宣传和贯彻，并成为广大员工的自觉行为，各职能部门能按公司管理体系文件的要求执行，但某些部门</w:t>
            </w:r>
            <w:r w:rsidR="00E03E91">
              <w:rPr>
                <w:rFonts w:ascii="楷体" w:eastAsia="楷体" w:hAnsi="楷体" w:hint="eastAsia"/>
                <w:sz w:val="24"/>
                <w:szCs w:val="24"/>
              </w:rPr>
              <w:t>或车间在执行管理体系文件的过程中仍存在着问题，还有待于持续改进</w:t>
            </w:r>
            <w:r w:rsidR="002D2873" w:rsidRPr="002D2873">
              <w:rPr>
                <w:rFonts w:ascii="楷体" w:eastAsia="楷体" w:hAnsi="楷体" w:hint="eastAsia"/>
                <w:sz w:val="24"/>
                <w:szCs w:val="24"/>
              </w:rPr>
              <w:t>。</w:t>
            </w:r>
            <w:bookmarkStart w:id="0" w:name="_GoBack"/>
            <w:bookmarkEnd w:id="0"/>
          </w:p>
          <w:p w:rsidR="003965AB" w:rsidRDefault="003965AB" w:rsidP="002D2873">
            <w:pPr>
              <w:spacing w:line="360" w:lineRule="auto"/>
              <w:ind w:firstLineChars="200" w:firstLine="480"/>
              <w:rPr>
                <w:rFonts w:ascii="楷体" w:eastAsia="楷体" w:hAnsi="楷体"/>
                <w:sz w:val="24"/>
                <w:szCs w:val="24"/>
              </w:rPr>
            </w:pPr>
            <w:r>
              <w:rPr>
                <w:rFonts w:ascii="楷体" w:eastAsia="楷体" w:hAnsi="楷体" w:hint="eastAsia"/>
                <w:sz w:val="24"/>
                <w:szCs w:val="24"/>
              </w:rPr>
              <w:t xml:space="preserve"> </w:t>
            </w:r>
          </w:p>
          <w:p w:rsidR="003965AB" w:rsidRPr="00523D34" w:rsidRDefault="00244953" w:rsidP="002D2873">
            <w:pPr>
              <w:spacing w:line="360" w:lineRule="auto"/>
              <w:ind w:firstLineChars="200" w:firstLine="480"/>
              <w:rPr>
                <w:rFonts w:ascii="楷体" w:eastAsia="楷体" w:hAnsi="楷体"/>
                <w:sz w:val="24"/>
                <w:szCs w:val="24"/>
                <w:highlight w:val="yellow"/>
              </w:rPr>
            </w:pPr>
            <w:r>
              <w:rPr>
                <w:rFonts w:ascii="楷体" w:eastAsia="楷体" w:hAnsi="楷体"/>
                <w:noProof/>
                <w:sz w:val="24"/>
                <w:szCs w:val="24"/>
              </w:rPr>
              <w:drawing>
                <wp:inline distT="0" distB="0" distL="0" distR="0">
                  <wp:extent cx="2841108" cy="2231501"/>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41686" cy="2231955"/>
                          </a:xfrm>
                          <a:prstGeom prst="rect">
                            <a:avLst/>
                          </a:prstGeom>
                          <a:noFill/>
                          <a:ln w="9525">
                            <a:noFill/>
                            <a:miter lim="800000"/>
                            <a:headEnd/>
                            <a:tailEnd/>
                          </a:ln>
                        </pic:spPr>
                      </pic:pic>
                    </a:graphicData>
                  </a:graphic>
                </wp:inline>
              </w:drawing>
            </w:r>
            <w:r>
              <w:rPr>
                <w:rFonts w:ascii="楷体" w:eastAsia="楷体" w:hAnsi="楷体"/>
                <w:noProof/>
                <w:sz w:val="24"/>
                <w:szCs w:val="24"/>
              </w:rPr>
              <w:drawing>
                <wp:inline distT="0" distB="0" distL="0" distR="0">
                  <wp:extent cx="2383908" cy="2259223"/>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385207" cy="2260454"/>
                          </a:xfrm>
                          <a:prstGeom prst="rect">
                            <a:avLst/>
                          </a:prstGeom>
                          <a:noFill/>
                          <a:ln w="9525">
                            <a:noFill/>
                            <a:miter lim="800000"/>
                            <a:headEnd/>
                            <a:tailEnd/>
                          </a:ln>
                        </pic:spPr>
                      </pic:pic>
                    </a:graphicData>
                  </a:graphic>
                </wp:inline>
              </w:drawing>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r w:rsidR="0053404C" w:rsidRPr="00F44D4E" w:rsidTr="00EC6620">
        <w:trPr>
          <w:trHeight w:val="1151"/>
        </w:trPr>
        <w:tc>
          <w:tcPr>
            <w:tcW w:w="1242" w:type="dxa"/>
            <w:vAlign w:val="center"/>
          </w:tcPr>
          <w:p w:rsidR="0053404C" w:rsidRPr="004606D0" w:rsidRDefault="0053404C" w:rsidP="008A7C7E">
            <w:pPr>
              <w:spacing w:line="360" w:lineRule="auto"/>
              <w:rPr>
                <w:rFonts w:ascii="楷体" w:eastAsia="楷体" w:hAnsi="楷体"/>
                <w:sz w:val="24"/>
                <w:szCs w:val="24"/>
              </w:rPr>
            </w:pPr>
            <w:r w:rsidRPr="004606D0">
              <w:rPr>
                <w:rFonts w:ascii="楷体" w:eastAsia="楷体" w:hAnsi="楷体" w:cs="宋体" w:hint="eastAsia"/>
                <w:sz w:val="24"/>
                <w:szCs w:val="24"/>
              </w:rPr>
              <w:lastRenderedPageBreak/>
              <w:t>不合格和纠正措施</w:t>
            </w:r>
          </w:p>
        </w:tc>
        <w:tc>
          <w:tcPr>
            <w:tcW w:w="1276" w:type="dxa"/>
          </w:tcPr>
          <w:p w:rsidR="0053404C" w:rsidRPr="004606D0" w:rsidRDefault="0053404C" w:rsidP="008A7C7E">
            <w:pPr>
              <w:spacing w:line="360" w:lineRule="auto"/>
              <w:rPr>
                <w:rFonts w:ascii="楷体" w:eastAsia="楷体" w:hAnsi="楷体" w:cs="Arial"/>
                <w:sz w:val="24"/>
                <w:szCs w:val="24"/>
              </w:rPr>
            </w:pPr>
            <w:r w:rsidRPr="004606D0">
              <w:rPr>
                <w:rFonts w:ascii="楷体" w:eastAsia="楷体" w:hAnsi="楷体" w:cs="宋体" w:hint="eastAsia"/>
                <w:sz w:val="24"/>
                <w:szCs w:val="24"/>
              </w:rPr>
              <w:t>O10.2</w:t>
            </w:r>
          </w:p>
          <w:p w:rsidR="0053404C" w:rsidRPr="004606D0" w:rsidRDefault="0053404C" w:rsidP="008A7C7E">
            <w:pPr>
              <w:spacing w:line="360" w:lineRule="auto"/>
              <w:rPr>
                <w:rFonts w:ascii="楷体" w:eastAsia="楷体" w:hAnsi="楷体" w:cs="Arial"/>
                <w:sz w:val="24"/>
                <w:szCs w:val="24"/>
              </w:rPr>
            </w:pPr>
          </w:p>
        </w:tc>
        <w:tc>
          <w:tcPr>
            <w:tcW w:w="10606" w:type="dxa"/>
          </w:tcPr>
          <w:p w:rsidR="0053404C" w:rsidRPr="004606D0" w:rsidRDefault="0053404C" w:rsidP="008F3781">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保持实施《</w:t>
            </w:r>
            <w:r w:rsidR="008F3781" w:rsidRPr="004606D0">
              <w:rPr>
                <w:rFonts w:ascii="楷体" w:eastAsia="楷体" w:hAnsi="楷体" w:cs="宋体" w:hint="eastAsia"/>
                <w:sz w:val="24"/>
                <w:szCs w:val="24"/>
              </w:rPr>
              <w:t>不符合、纠正和预防措施控制程序</w:t>
            </w:r>
            <w:r w:rsidR="00E03E91" w:rsidRPr="00E03E91">
              <w:rPr>
                <w:rFonts w:ascii="楷体" w:eastAsia="楷体" w:hAnsi="楷体" w:cs="宋体"/>
                <w:sz w:val="24"/>
                <w:szCs w:val="24"/>
              </w:rPr>
              <w:t>QJKJ-CX16-2019</w:t>
            </w:r>
            <w:r w:rsidRPr="004606D0">
              <w:rPr>
                <w:rFonts w:ascii="楷体" w:eastAsia="楷体" w:hAnsi="楷体" w:cs="宋体" w:hint="eastAsia"/>
                <w:sz w:val="24"/>
                <w:szCs w:val="24"/>
              </w:rPr>
              <w:t>》、《</w:t>
            </w:r>
            <w:r w:rsidR="008F3781" w:rsidRPr="004606D0">
              <w:rPr>
                <w:rFonts w:ascii="楷体" w:eastAsia="楷体" w:hAnsi="楷体" w:cs="宋体" w:hint="eastAsia"/>
                <w:sz w:val="24"/>
                <w:szCs w:val="24"/>
              </w:rPr>
              <w:t>事故调查处理控制程序</w:t>
            </w:r>
            <w:r w:rsidR="00E03E91">
              <w:rPr>
                <w:rFonts w:ascii="楷体" w:eastAsia="楷体" w:hAnsi="楷体" w:cs="宋体"/>
                <w:sz w:val="24"/>
                <w:szCs w:val="24"/>
              </w:rPr>
              <w:t>QJKJ-CX1</w:t>
            </w:r>
            <w:r w:rsidR="00E03E91">
              <w:rPr>
                <w:rFonts w:ascii="楷体" w:eastAsia="楷体" w:hAnsi="楷体" w:cs="宋体" w:hint="eastAsia"/>
                <w:sz w:val="24"/>
                <w:szCs w:val="24"/>
              </w:rPr>
              <w:t>7</w:t>
            </w:r>
            <w:r w:rsidR="00E03E91" w:rsidRPr="00E03E91">
              <w:rPr>
                <w:rFonts w:ascii="楷体" w:eastAsia="楷体" w:hAnsi="楷体" w:cs="宋体"/>
                <w:sz w:val="24"/>
                <w:szCs w:val="24"/>
              </w:rPr>
              <w:t>-2019</w:t>
            </w:r>
            <w:r w:rsidRPr="004606D0">
              <w:rPr>
                <w:rFonts w:ascii="楷体" w:eastAsia="楷体" w:hAnsi="楷体" w:cs="宋体" w:hint="eastAsia"/>
                <w:sz w:val="24"/>
                <w:szCs w:val="24"/>
              </w:rPr>
              <w:t>》，对纠正预防措施识别、评审、验证，事故事件报告、调查、处理等作了规定，其内容符合组织实际及标准要求。</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对内审中提出不合格项进行了原因分析,并制定、实施了纠正措施，并由内审员对所采取的纠正措施进行了验证，纠正措施有效，管理评审中发现的薄弱环节，分析了原因，采取了纠正措施（参见</w:t>
            </w:r>
            <w:r w:rsidR="00F05FB7" w:rsidRPr="004606D0">
              <w:rPr>
                <w:rFonts w:ascii="楷体" w:eastAsia="楷体" w:hAnsi="楷体" w:cs="宋体" w:hint="eastAsia"/>
                <w:sz w:val="24"/>
                <w:szCs w:val="24"/>
              </w:rPr>
              <w:t>内审和</w:t>
            </w:r>
            <w:r w:rsidRPr="004606D0">
              <w:rPr>
                <w:rFonts w:ascii="楷体" w:eastAsia="楷体" w:hAnsi="楷体" w:cs="宋体" w:hint="eastAsia"/>
                <w:sz w:val="24"/>
                <w:szCs w:val="24"/>
              </w:rPr>
              <w:t>管理评审</w:t>
            </w:r>
            <w:r w:rsidR="00F05FB7" w:rsidRPr="004606D0">
              <w:rPr>
                <w:rFonts w:ascii="楷体" w:eastAsia="楷体" w:hAnsi="楷体" w:cs="宋体" w:hint="eastAsia"/>
                <w:sz w:val="24"/>
                <w:szCs w:val="24"/>
              </w:rPr>
              <w:t>审核</w:t>
            </w:r>
            <w:r w:rsidRPr="004606D0">
              <w:rPr>
                <w:rFonts w:ascii="楷体" w:eastAsia="楷体" w:hAnsi="楷体" w:cs="宋体" w:hint="eastAsia"/>
                <w:sz w:val="24"/>
                <w:szCs w:val="24"/>
              </w:rPr>
              <w:t>记录）。</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体系运行以来公司按照体系的要求，通过运行控制、加强培训，以及开展管理评审活动等方式</w:t>
            </w:r>
            <w:r w:rsidRPr="004606D0">
              <w:rPr>
                <w:rFonts w:ascii="楷体" w:eastAsia="楷体" w:hAnsi="楷体" w:cs="宋体" w:hint="eastAsia"/>
                <w:sz w:val="24"/>
                <w:szCs w:val="24"/>
              </w:rPr>
              <w:lastRenderedPageBreak/>
              <w:t>采取预防措施，防止不符合/不合格的发生，不符合得到了有效控制，人员质量、环保、安全意识有了明显提高，没有发现潜在的不符合，没有发生重大质量事故和投诉处罚，没有发生环境、职业健康安全事件和投诉处罚。</w:t>
            </w:r>
          </w:p>
          <w:p w:rsidR="0053404C" w:rsidRPr="004606D0" w:rsidRDefault="0053404C" w:rsidP="00F05FB7">
            <w:pPr>
              <w:tabs>
                <w:tab w:val="left" w:pos="6597"/>
              </w:tabs>
              <w:spacing w:line="360" w:lineRule="auto"/>
              <w:ind w:firstLineChars="200" w:firstLine="480"/>
              <w:rPr>
                <w:rFonts w:ascii="楷体" w:eastAsia="楷体" w:hAnsi="楷体"/>
                <w:sz w:val="24"/>
                <w:szCs w:val="24"/>
              </w:rPr>
            </w:pPr>
            <w:r w:rsidRPr="004606D0">
              <w:rPr>
                <w:rFonts w:ascii="楷体" w:eastAsia="楷体" w:hAnsi="楷体" w:cs="宋体" w:hint="eastAsia"/>
                <w:sz w:val="24"/>
                <w:szCs w:val="24"/>
              </w:rPr>
              <w:t>企业</w:t>
            </w:r>
            <w:r w:rsidR="00F05FB7" w:rsidRPr="004606D0">
              <w:rPr>
                <w:rFonts w:ascii="楷体" w:eastAsia="楷体" w:hAnsi="楷体" w:cs="宋体" w:hint="eastAsia"/>
                <w:sz w:val="24"/>
                <w:szCs w:val="24"/>
              </w:rPr>
              <w:t>不合格和</w:t>
            </w:r>
            <w:r w:rsidRPr="004606D0">
              <w:rPr>
                <w:rFonts w:ascii="楷体" w:eastAsia="楷体" w:hAnsi="楷体" w:cs="宋体" w:hint="eastAsia"/>
                <w:sz w:val="24"/>
                <w:szCs w:val="24"/>
              </w:rPr>
              <w:t>纠正措施的管理符合标准规定要求。</w:t>
            </w:r>
          </w:p>
        </w:tc>
        <w:tc>
          <w:tcPr>
            <w:tcW w:w="1585" w:type="dxa"/>
          </w:tcPr>
          <w:p w:rsidR="0053404C" w:rsidRPr="00523D34" w:rsidRDefault="005B2476" w:rsidP="008A7C7E">
            <w:pPr>
              <w:spacing w:line="360" w:lineRule="auto"/>
              <w:rPr>
                <w:rFonts w:ascii="楷体" w:eastAsia="楷体" w:hAnsi="楷体"/>
                <w:sz w:val="24"/>
                <w:szCs w:val="24"/>
                <w:highlight w:val="yellow"/>
              </w:rPr>
            </w:pPr>
            <w:r>
              <w:rPr>
                <w:rFonts w:ascii="楷体" w:eastAsia="楷体" w:hAnsi="楷体"/>
                <w:sz w:val="24"/>
                <w:szCs w:val="24"/>
              </w:rPr>
              <w:lastRenderedPageBreak/>
              <w:t>合格</w:t>
            </w:r>
          </w:p>
        </w:tc>
      </w:tr>
    </w:tbl>
    <w:p w:rsidR="008973EE" w:rsidRPr="00F44D4E" w:rsidRDefault="00971600">
      <w:pPr>
        <w:rPr>
          <w:rFonts w:ascii="楷体" w:eastAsia="楷体" w:hAnsi="楷体"/>
        </w:rPr>
      </w:pPr>
      <w:r w:rsidRPr="00F44D4E">
        <w:rPr>
          <w:rFonts w:ascii="楷体" w:eastAsia="楷体" w:hAnsi="楷体"/>
        </w:rPr>
        <w:lastRenderedPageBreak/>
        <w:ptab w:relativeTo="margin" w:alignment="center" w:leader="none"/>
      </w:r>
    </w:p>
    <w:p w:rsidR="007757F3" w:rsidRPr="00F44D4E" w:rsidRDefault="007757F3">
      <w:pPr>
        <w:rPr>
          <w:rFonts w:ascii="楷体" w:eastAsia="楷体" w:hAnsi="楷体"/>
        </w:rPr>
      </w:pPr>
    </w:p>
    <w:p w:rsidR="007757F3" w:rsidRPr="00F44D4E" w:rsidRDefault="007757F3" w:rsidP="0003373A">
      <w:pPr>
        <w:pStyle w:val="a4"/>
        <w:rPr>
          <w:rFonts w:ascii="楷体" w:eastAsia="楷体" w:hAnsi="楷体"/>
        </w:rPr>
      </w:pPr>
      <w:r w:rsidRPr="00F44D4E">
        <w:rPr>
          <w:rFonts w:ascii="楷体" w:eastAsia="楷体" w:hAnsi="楷体" w:hint="eastAsia"/>
        </w:rPr>
        <w:t>说明：不符合标注N</w:t>
      </w:r>
    </w:p>
    <w:sectPr w:rsidR="007757F3" w:rsidRPr="00F44D4E" w:rsidSect="008973EE">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859" w:rsidRDefault="00263859" w:rsidP="008973EE">
      <w:r>
        <w:separator/>
      </w:r>
    </w:p>
  </w:endnote>
  <w:endnote w:type="continuationSeparator" w:id="1">
    <w:p w:rsidR="00263859" w:rsidRDefault="00263859"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12058E" w:rsidRDefault="00AB7481">
            <w:pPr>
              <w:pStyle w:val="a4"/>
              <w:jc w:val="center"/>
            </w:pPr>
            <w:r>
              <w:rPr>
                <w:b/>
                <w:sz w:val="24"/>
                <w:szCs w:val="24"/>
              </w:rPr>
              <w:fldChar w:fldCharType="begin"/>
            </w:r>
            <w:r w:rsidR="0012058E">
              <w:rPr>
                <w:b/>
              </w:rPr>
              <w:instrText>PAGE</w:instrText>
            </w:r>
            <w:r>
              <w:rPr>
                <w:b/>
                <w:sz w:val="24"/>
                <w:szCs w:val="24"/>
              </w:rPr>
              <w:fldChar w:fldCharType="separate"/>
            </w:r>
            <w:r w:rsidR="005B2476">
              <w:rPr>
                <w:b/>
                <w:noProof/>
              </w:rPr>
              <w:t>1</w:t>
            </w:r>
            <w:r>
              <w:rPr>
                <w:b/>
                <w:sz w:val="24"/>
                <w:szCs w:val="24"/>
              </w:rPr>
              <w:fldChar w:fldCharType="end"/>
            </w:r>
            <w:r w:rsidR="0012058E">
              <w:rPr>
                <w:lang w:val="zh-CN"/>
              </w:rPr>
              <w:t xml:space="preserve"> / </w:t>
            </w:r>
            <w:r>
              <w:rPr>
                <w:b/>
                <w:sz w:val="24"/>
                <w:szCs w:val="24"/>
              </w:rPr>
              <w:fldChar w:fldCharType="begin"/>
            </w:r>
            <w:r w:rsidR="0012058E">
              <w:rPr>
                <w:b/>
              </w:rPr>
              <w:instrText>NUMPAGES</w:instrText>
            </w:r>
            <w:r>
              <w:rPr>
                <w:b/>
                <w:sz w:val="24"/>
                <w:szCs w:val="24"/>
              </w:rPr>
              <w:fldChar w:fldCharType="separate"/>
            </w:r>
            <w:r w:rsidR="005B2476">
              <w:rPr>
                <w:b/>
                <w:noProof/>
              </w:rPr>
              <w:t>16</w:t>
            </w:r>
            <w:r>
              <w:rPr>
                <w:b/>
                <w:sz w:val="24"/>
                <w:szCs w:val="24"/>
              </w:rPr>
              <w:fldChar w:fldCharType="end"/>
            </w:r>
          </w:p>
        </w:sdtContent>
      </w:sdt>
    </w:sdtContent>
  </w:sdt>
  <w:p w:rsidR="0012058E" w:rsidRDefault="0012058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859" w:rsidRDefault="00263859" w:rsidP="008973EE">
      <w:r>
        <w:separator/>
      </w:r>
    </w:p>
  </w:footnote>
  <w:footnote w:type="continuationSeparator" w:id="1">
    <w:p w:rsidR="00263859" w:rsidRDefault="00263859"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58E" w:rsidRPr="00390345" w:rsidRDefault="0012058E"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2058E" w:rsidRDefault="00AB7481"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12058E" w:rsidRPr="000B51BD" w:rsidRDefault="0012058E"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2058E" w:rsidRPr="00390345">
      <w:rPr>
        <w:rStyle w:val="CharChar1"/>
        <w:rFonts w:hint="default"/>
        <w:w w:val="90"/>
      </w:rPr>
      <w:t>Beijing International Standard united Certification Co.,Ltd.</w:t>
    </w:r>
  </w:p>
  <w:p w:rsidR="0012058E" w:rsidRDefault="0012058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5">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6">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4"/>
  </w:num>
  <w:num w:numId="2">
    <w:abstractNumId w:val="5"/>
  </w:num>
  <w:num w:numId="3">
    <w:abstractNumId w:val="0"/>
    <w:lvlOverride w:ilvl="0">
      <w:startOverride w:val="1"/>
    </w:lvlOverride>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277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817"/>
    <w:rsid w:val="00005351"/>
    <w:rsid w:val="00012D7B"/>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5199E"/>
    <w:rsid w:val="00052202"/>
    <w:rsid w:val="00053F56"/>
    <w:rsid w:val="0005697E"/>
    <w:rsid w:val="000579CF"/>
    <w:rsid w:val="00060270"/>
    <w:rsid w:val="00060BFF"/>
    <w:rsid w:val="00061F6E"/>
    <w:rsid w:val="000721BE"/>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6907"/>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2A46"/>
    <w:rsid w:val="001F71E8"/>
    <w:rsid w:val="00201F4A"/>
    <w:rsid w:val="00202BC2"/>
    <w:rsid w:val="0021168C"/>
    <w:rsid w:val="00214113"/>
    <w:rsid w:val="00215081"/>
    <w:rsid w:val="00215C24"/>
    <w:rsid w:val="00222532"/>
    <w:rsid w:val="00223BE5"/>
    <w:rsid w:val="002358ED"/>
    <w:rsid w:val="00235ED5"/>
    <w:rsid w:val="00237445"/>
    <w:rsid w:val="00242311"/>
    <w:rsid w:val="00244953"/>
    <w:rsid w:val="00245047"/>
    <w:rsid w:val="0024737A"/>
    <w:rsid w:val="00252B36"/>
    <w:rsid w:val="002533AB"/>
    <w:rsid w:val="002555AC"/>
    <w:rsid w:val="00255ADF"/>
    <w:rsid w:val="00257299"/>
    <w:rsid w:val="00263859"/>
    <w:rsid w:val="002651A6"/>
    <w:rsid w:val="002715B5"/>
    <w:rsid w:val="00273CE2"/>
    <w:rsid w:val="00274A36"/>
    <w:rsid w:val="002760CB"/>
    <w:rsid w:val="0027659A"/>
    <w:rsid w:val="002769EB"/>
    <w:rsid w:val="002920A4"/>
    <w:rsid w:val="0029464B"/>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4099"/>
    <w:rsid w:val="00316FF8"/>
    <w:rsid w:val="00317401"/>
    <w:rsid w:val="00317FAF"/>
    <w:rsid w:val="0032112D"/>
    <w:rsid w:val="00325BFD"/>
    <w:rsid w:val="003264F9"/>
    <w:rsid w:val="00326FC1"/>
    <w:rsid w:val="00327EB6"/>
    <w:rsid w:val="00330DBC"/>
    <w:rsid w:val="0033788E"/>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40D7"/>
    <w:rsid w:val="003965AB"/>
    <w:rsid w:val="003A1E9C"/>
    <w:rsid w:val="003A3803"/>
    <w:rsid w:val="003A57BB"/>
    <w:rsid w:val="003A5B31"/>
    <w:rsid w:val="003B4391"/>
    <w:rsid w:val="003B4C0E"/>
    <w:rsid w:val="003B4DB8"/>
    <w:rsid w:val="003B63F4"/>
    <w:rsid w:val="003B686D"/>
    <w:rsid w:val="003B6EB8"/>
    <w:rsid w:val="003C7699"/>
    <w:rsid w:val="003D1723"/>
    <w:rsid w:val="003D470D"/>
    <w:rsid w:val="003D6BE3"/>
    <w:rsid w:val="003E0907"/>
    <w:rsid w:val="003E0E52"/>
    <w:rsid w:val="003E2C93"/>
    <w:rsid w:val="003E449F"/>
    <w:rsid w:val="003F20A5"/>
    <w:rsid w:val="003F6B8B"/>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478E6"/>
    <w:rsid w:val="00450792"/>
    <w:rsid w:val="00456697"/>
    <w:rsid w:val="004606D0"/>
    <w:rsid w:val="00463AD4"/>
    <w:rsid w:val="00463F22"/>
    <w:rsid w:val="00465FE1"/>
    <w:rsid w:val="00466134"/>
    <w:rsid w:val="00475491"/>
    <w:rsid w:val="004869FB"/>
    <w:rsid w:val="00487DDC"/>
    <w:rsid w:val="00491735"/>
    <w:rsid w:val="00493760"/>
    <w:rsid w:val="00494A46"/>
    <w:rsid w:val="00495E16"/>
    <w:rsid w:val="00497CEF"/>
    <w:rsid w:val="004A1070"/>
    <w:rsid w:val="004A38FC"/>
    <w:rsid w:val="004A3C73"/>
    <w:rsid w:val="004A4739"/>
    <w:rsid w:val="004A7106"/>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5609"/>
    <w:rsid w:val="004E61BC"/>
    <w:rsid w:val="004E63AC"/>
    <w:rsid w:val="004F185D"/>
    <w:rsid w:val="004F750F"/>
    <w:rsid w:val="00500565"/>
    <w:rsid w:val="00502C53"/>
    <w:rsid w:val="005052B3"/>
    <w:rsid w:val="005056ED"/>
    <w:rsid w:val="00505819"/>
    <w:rsid w:val="005064D2"/>
    <w:rsid w:val="00515C94"/>
    <w:rsid w:val="00516644"/>
    <w:rsid w:val="00516693"/>
    <w:rsid w:val="00517E4C"/>
    <w:rsid w:val="00520F6D"/>
    <w:rsid w:val="005213B7"/>
    <w:rsid w:val="00521CF0"/>
    <w:rsid w:val="00522610"/>
    <w:rsid w:val="00523D34"/>
    <w:rsid w:val="0052582F"/>
    <w:rsid w:val="00527341"/>
    <w:rsid w:val="00531909"/>
    <w:rsid w:val="0053208B"/>
    <w:rsid w:val="0053404C"/>
    <w:rsid w:val="00534814"/>
    <w:rsid w:val="00535EB3"/>
    <w:rsid w:val="00536930"/>
    <w:rsid w:val="00541AE2"/>
    <w:rsid w:val="00546D5F"/>
    <w:rsid w:val="00552785"/>
    <w:rsid w:val="00552BDE"/>
    <w:rsid w:val="00553CB0"/>
    <w:rsid w:val="005571F6"/>
    <w:rsid w:val="005577AD"/>
    <w:rsid w:val="00560A2A"/>
    <w:rsid w:val="00564E53"/>
    <w:rsid w:val="005652DC"/>
    <w:rsid w:val="005675B7"/>
    <w:rsid w:val="005706CE"/>
    <w:rsid w:val="00576C70"/>
    <w:rsid w:val="00580B9E"/>
    <w:rsid w:val="00583277"/>
    <w:rsid w:val="00592C3E"/>
    <w:rsid w:val="005978E6"/>
    <w:rsid w:val="005A000F"/>
    <w:rsid w:val="005A25DA"/>
    <w:rsid w:val="005A5268"/>
    <w:rsid w:val="005B173D"/>
    <w:rsid w:val="005B2476"/>
    <w:rsid w:val="005B2F7B"/>
    <w:rsid w:val="005B6888"/>
    <w:rsid w:val="005D1D88"/>
    <w:rsid w:val="005D3677"/>
    <w:rsid w:val="005D59EB"/>
    <w:rsid w:val="005E20E9"/>
    <w:rsid w:val="005E277A"/>
    <w:rsid w:val="005F18C2"/>
    <w:rsid w:val="005F6C65"/>
    <w:rsid w:val="00600F02"/>
    <w:rsid w:val="00604098"/>
    <w:rsid w:val="0060444D"/>
    <w:rsid w:val="00604DB4"/>
    <w:rsid w:val="00611393"/>
    <w:rsid w:val="00615924"/>
    <w:rsid w:val="006223EE"/>
    <w:rsid w:val="00623B63"/>
    <w:rsid w:val="00624222"/>
    <w:rsid w:val="00624F35"/>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EA3"/>
    <w:rsid w:val="006A7352"/>
    <w:rsid w:val="006B182C"/>
    <w:rsid w:val="006B30C6"/>
    <w:rsid w:val="006B4127"/>
    <w:rsid w:val="006C058B"/>
    <w:rsid w:val="006C24BF"/>
    <w:rsid w:val="006C36AB"/>
    <w:rsid w:val="006C40B9"/>
    <w:rsid w:val="006C4656"/>
    <w:rsid w:val="006C4CFB"/>
    <w:rsid w:val="006D265F"/>
    <w:rsid w:val="006D2C16"/>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21AE"/>
    <w:rsid w:val="007839F5"/>
    <w:rsid w:val="00783C4A"/>
    <w:rsid w:val="00787C80"/>
    <w:rsid w:val="00790D5E"/>
    <w:rsid w:val="00790E09"/>
    <w:rsid w:val="00790FC6"/>
    <w:rsid w:val="007925FD"/>
    <w:rsid w:val="00794D01"/>
    <w:rsid w:val="00795FA6"/>
    <w:rsid w:val="007A2C5A"/>
    <w:rsid w:val="007A47FB"/>
    <w:rsid w:val="007A6299"/>
    <w:rsid w:val="007B106B"/>
    <w:rsid w:val="007B275D"/>
    <w:rsid w:val="007C24A1"/>
    <w:rsid w:val="007C2EC8"/>
    <w:rsid w:val="007E03E9"/>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1584"/>
    <w:rsid w:val="0086249C"/>
    <w:rsid w:val="008638DE"/>
    <w:rsid w:val="00863B20"/>
    <w:rsid w:val="008646DE"/>
    <w:rsid w:val="00864902"/>
    <w:rsid w:val="00864BE7"/>
    <w:rsid w:val="00865200"/>
    <w:rsid w:val="00866A54"/>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51B5"/>
    <w:rsid w:val="008E792C"/>
    <w:rsid w:val="008F0B04"/>
    <w:rsid w:val="008F1079"/>
    <w:rsid w:val="008F3781"/>
    <w:rsid w:val="008F6DB9"/>
    <w:rsid w:val="008F7C55"/>
    <w:rsid w:val="00901BAF"/>
    <w:rsid w:val="0090402A"/>
    <w:rsid w:val="00904554"/>
    <w:rsid w:val="0091272B"/>
    <w:rsid w:val="00930694"/>
    <w:rsid w:val="00932193"/>
    <w:rsid w:val="0093521F"/>
    <w:rsid w:val="0093786C"/>
    <w:rsid w:val="00945677"/>
    <w:rsid w:val="00951EAA"/>
    <w:rsid w:val="0095571F"/>
    <w:rsid w:val="00955B84"/>
    <w:rsid w:val="0095689B"/>
    <w:rsid w:val="00962F78"/>
    <w:rsid w:val="00963A6C"/>
    <w:rsid w:val="00965A0E"/>
    <w:rsid w:val="0096609F"/>
    <w:rsid w:val="00971600"/>
    <w:rsid w:val="00984342"/>
    <w:rsid w:val="00993632"/>
    <w:rsid w:val="00995C51"/>
    <w:rsid w:val="00996B0D"/>
    <w:rsid w:val="009973B4"/>
    <w:rsid w:val="009A1279"/>
    <w:rsid w:val="009A3FB8"/>
    <w:rsid w:val="009A4B5C"/>
    <w:rsid w:val="009A6F79"/>
    <w:rsid w:val="009B16F4"/>
    <w:rsid w:val="009B4D68"/>
    <w:rsid w:val="009B6785"/>
    <w:rsid w:val="009B6AB3"/>
    <w:rsid w:val="009B7EB8"/>
    <w:rsid w:val="009C131F"/>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721A"/>
    <w:rsid w:val="00A138EC"/>
    <w:rsid w:val="00A15257"/>
    <w:rsid w:val="00A260DD"/>
    <w:rsid w:val="00A33BB2"/>
    <w:rsid w:val="00A378F6"/>
    <w:rsid w:val="00A41F32"/>
    <w:rsid w:val="00A50B4B"/>
    <w:rsid w:val="00A51349"/>
    <w:rsid w:val="00A57E86"/>
    <w:rsid w:val="00A61ED7"/>
    <w:rsid w:val="00A64722"/>
    <w:rsid w:val="00A743CD"/>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481"/>
    <w:rsid w:val="00AB7D2F"/>
    <w:rsid w:val="00AC1D8B"/>
    <w:rsid w:val="00AC24B1"/>
    <w:rsid w:val="00AC260E"/>
    <w:rsid w:val="00AD145D"/>
    <w:rsid w:val="00AD20E6"/>
    <w:rsid w:val="00AD6F34"/>
    <w:rsid w:val="00AE020D"/>
    <w:rsid w:val="00AE0F91"/>
    <w:rsid w:val="00AE14A3"/>
    <w:rsid w:val="00AF0AAB"/>
    <w:rsid w:val="00AF156F"/>
    <w:rsid w:val="00AF616B"/>
    <w:rsid w:val="00B034AD"/>
    <w:rsid w:val="00B0685B"/>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C0122"/>
    <w:rsid w:val="00BC2015"/>
    <w:rsid w:val="00BC71B0"/>
    <w:rsid w:val="00BD3E2B"/>
    <w:rsid w:val="00BD4E08"/>
    <w:rsid w:val="00BD6DBC"/>
    <w:rsid w:val="00BE00E9"/>
    <w:rsid w:val="00BE512D"/>
    <w:rsid w:val="00BE7AD6"/>
    <w:rsid w:val="00BF3DC9"/>
    <w:rsid w:val="00BF597E"/>
    <w:rsid w:val="00C03098"/>
    <w:rsid w:val="00C070E4"/>
    <w:rsid w:val="00C10EF3"/>
    <w:rsid w:val="00C14685"/>
    <w:rsid w:val="00C21709"/>
    <w:rsid w:val="00C31C73"/>
    <w:rsid w:val="00C31C8D"/>
    <w:rsid w:val="00C431C9"/>
    <w:rsid w:val="00C513CB"/>
    <w:rsid w:val="00C51A36"/>
    <w:rsid w:val="00C548BE"/>
    <w:rsid w:val="00C55228"/>
    <w:rsid w:val="00C619C1"/>
    <w:rsid w:val="00C62031"/>
    <w:rsid w:val="00C67E19"/>
    <w:rsid w:val="00C67E47"/>
    <w:rsid w:val="00C70C21"/>
    <w:rsid w:val="00C7188F"/>
    <w:rsid w:val="00C71E85"/>
    <w:rsid w:val="00C73DEB"/>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394A"/>
    <w:rsid w:val="00CD68C2"/>
    <w:rsid w:val="00CD6C83"/>
    <w:rsid w:val="00CD6E0D"/>
    <w:rsid w:val="00CE0AA5"/>
    <w:rsid w:val="00CE2A9E"/>
    <w:rsid w:val="00CE2DBB"/>
    <w:rsid w:val="00CE315A"/>
    <w:rsid w:val="00CE4B8A"/>
    <w:rsid w:val="00CE6BF9"/>
    <w:rsid w:val="00CE7BE1"/>
    <w:rsid w:val="00CF147A"/>
    <w:rsid w:val="00CF1726"/>
    <w:rsid w:val="00CF5473"/>
    <w:rsid w:val="00CF6C5C"/>
    <w:rsid w:val="00D004F0"/>
    <w:rsid w:val="00D0368C"/>
    <w:rsid w:val="00D04E45"/>
    <w:rsid w:val="00D06F59"/>
    <w:rsid w:val="00D071AB"/>
    <w:rsid w:val="00D13453"/>
    <w:rsid w:val="00D274D0"/>
    <w:rsid w:val="00D3392D"/>
    <w:rsid w:val="00D379ED"/>
    <w:rsid w:val="00D37D1B"/>
    <w:rsid w:val="00D41F5E"/>
    <w:rsid w:val="00D4235F"/>
    <w:rsid w:val="00D429D7"/>
    <w:rsid w:val="00D42D53"/>
    <w:rsid w:val="00D548EE"/>
    <w:rsid w:val="00D55E69"/>
    <w:rsid w:val="00D562F6"/>
    <w:rsid w:val="00D74FBF"/>
    <w:rsid w:val="00D75463"/>
    <w:rsid w:val="00D75EFF"/>
    <w:rsid w:val="00D80770"/>
    <w:rsid w:val="00D83050"/>
    <w:rsid w:val="00D8388C"/>
    <w:rsid w:val="00D97182"/>
    <w:rsid w:val="00DA0DF0"/>
    <w:rsid w:val="00DA657E"/>
    <w:rsid w:val="00DB2382"/>
    <w:rsid w:val="00DB756E"/>
    <w:rsid w:val="00DC2968"/>
    <w:rsid w:val="00DC330A"/>
    <w:rsid w:val="00DC76E5"/>
    <w:rsid w:val="00DD10DC"/>
    <w:rsid w:val="00DD1C8E"/>
    <w:rsid w:val="00DD1D21"/>
    <w:rsid w:val="00DD48B3"/>
    <w:rsid w:val="00DE146D"/>
    <w:rsid w:val="00DE2D80"/>
    <w:rsid w:val="00DE33EC"/>
    <w:rsid w:val="00DE6FCE"/>
    <w:rsid w:val="00DF27ED"/>
    <w:rsid w:val="00DF3712"/>
    <w:rsid w:val="00DF6570"/>
    <w:rsid w:val="00DF76DB"/>
    <w:rsid w:val="00DF7D02"/>
    <w:rsid w:val="00E01EE2"/>
    <w:rsid w:val="00E02CC9"/>
    <w:rsid w:val="00E03405"/>
    <w:rsid w:val="00E038E4"/>
    <w:rsid w:val="00E03E91"/>
    <w:rsid w:val="00E0521C"/>
    <w:rsid w:val="00E11CD7"/>
    <w:rsid w:val="00E13D9A"/>
    <w:rsid w:val="00E14BA9"/>
    <w:rsid w:val="00E2085D"/>
    <w:rsid w:val="00E221C3"/>
    <w:rsid w:val="00E32D13"/>
    <w:rsid w:val="00E34F47"/>
    <w:rsid w:val="00E352EE"/>
    <w:rsid w:val="00E420B7"/>
    <w:rsid w:val="00E43822"/>
    <w:rsid w:val="00E54035"/>
    <w:rsid w:val="00E5717A"/>
    <w:rsid w:val="00E62996"/>
    <w:rsid w:val="00E63714"/>
    <w:rsid w:val="00E64A51"/>
    <w:rsid w:val="00E64CB9"/>
    <w:rsid w:val="00E676F9"/>
    <w:rsid w:val="00E7279B"/>
    <w:rsid w:val="00E74608"/>
    <w:rsid w:val="00E84C02"/>
    <w:rsid w:val="00E90BBC"/>
    <w:rsid w:val="00E90C62"/>
    <w:rsid w:val="00E910C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CD9"/>
    <w:rsid w:val="00EE6713"/>
    <w:rsid w:val="00EE71F4"/>
    <w:rsid w:val="00EF29B6"/>
    <w:rsid w:val="00EF36E7"/>
    <w:rsid w:val="00F05FB7"/>
    <w:rsid w:val="00F06B25"/>
    <w:rsid w:val="00F06D09"/>
    <w:rsid w:val="00F0731D"/>
    <w:rsid w:val="00F11201"/>
    <w:rsid w:val="00F115BF"/>
    <w:rsid w:val="00F14D99"/>
    <w:rsid w:val="00F14FBF"/>
    <w:rsid w:val="00F2038C"/>
    <w:rsid w:val="00F21382"/>
    <w:rsid w:val="00F25AFF"/>
    <w:rsid w:val="00F267F2"/>
    <w:rsid w:val="00F31E8A"/>
    <w:rsid w:val="00F32CB9"/>
    <w:rsid w:val="00F33729"/>
    <w:rsid w:val="00F3372A"/>
    <w:rsid w:val="00F35CD7"/>
    <w:rsid w:val="00F3666E"/>
    <w:rsid w:val="00F41ED6"/>
    <w:rsid w:val="00F44D4E"/>
    <w:rsid w:val="00F45A29"/>
    <w:rsid w:val="00F46C3F"/>
    <w:rsid w:val="00F47465"/>
    <w:rsid w:val="00F47508"/>
    <w:rsid w:val="00F47878"/>
    <w:rsid w:val="00F52928"/>
    <w:rsid w:val="00F55DB9"/>
    <w:rsid w:val="00F606E1"/>
    <w:rsid w:val="00F60CA3"/>
    <w:rsid w:val="00F6739D"/>
    <w:rsid w:val="00F75408"/>
    <w:rsid w:val="00F83639"/>
    <w:rsid w:val="00F840C3"/>
    <w:rsid w:val="00F856F5"/>
    <w:rsid w:val="00F8598C"/>
    <w:rsid w:val="00F956F5"/>
    <w:rsid w:val="00F95A9B"/>
    <w:rsid w:val="00F97087"/>
    <w:rsid w:val="00FA0833"/>
    <w:rsid w:val="00FA2467"/>
    <w:rsid w:val="00FA25E4"/>
    <w:rsid w:val="00FA2988"/>
    <w:rsid w:val="00FA350D"/>
    <w:rsid w:val="00FB03C3"/>
    <w:rsid w:val="00FB41F4"/>
    <w:rsid w:val="00FB5A65"/>
    <w:rsid w:val="00FB6C45"/>
    <w:rsid w:val="00FC01AB"/>
    <w:rsid w:val="00FC4F9E"/>
    <w:rsid w:val="00FD2556"/>
    <w:rsid w:val="00FD2869"/>
    <w:rsid w:val="00FD3F5E"/>
    <w:rsid w:val="00FD5EE5"/>
    <w:rsid w:val="00FD72A6"/>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55C77-60A2-4F0F-909E-48161EBF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2698</TotalTime>
  <Pages>16</Pages>
  <Words>1216</Words>
  <Characters>6933</Characters>
  <Application>Microsoft Office Word</Application>
  <DocSecurity>0</DocSecurity>
  <Lines>57</Lines>
  <Paragraphs>16</Paragraphs>
  <ScaleCrop>false</ScaleCrop>
  <Company/>
  <LinksUpToDate>false</LinksUpToDate>
  <CharactersWithSpaces>8133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11</cp:revision>
  <dcterms:created xsi:type="dcterms:W3CDTF">2015-06-17T12:51:00Z</dcterms:created>
  <dcterms:modified xsi:type="dcterms:W3CDTF">2020-04-16T03:28:00Z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