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唐山宝利源炼焦有限公司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30585-2023-EnMS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迁安市沙河驿镇刘台子村西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迁安市沙河驿镇刘台子村西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耿长亮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13313251856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13230826158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2023年09月16日 上午至2023年09月1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8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9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0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1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2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3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4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8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9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1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资质范围内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炼焦</w:t>
            </w:r>
            <w:r>
              <w:rPr>
                <w:sz w:val="21"/>
                <w:szCs w:val="21"/>
              </w:rPr>
              <w:t>所涉及的能源管理活动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2.3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2023-09-1</w:t>
            </w:r>
            <w:bookmarkEnd w:id="25"/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26" w:name="_GoBack"/>
            <w:bookmarkEnd w:id="26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231319E"/>
    <w:rsid w:val="443534D4"/>
    <w:rsid w:val="4FA25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2023-09-15T08:12:33Z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