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安徽通昂电器有限公司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20544-2023-R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