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20544-2023-R</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安徽通昂电器有限公司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于养奇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于养奇</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ISC[S]0375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SA8000企业社会责任管理体系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SA8000：2014《社会责任管理要求》</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2023年08月30日 上午至2023年08月31日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安徽省合肥市肥西县上派镇金寨南路1111号用世生活城1094-1098室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安徽省合肥市肥西县上派镇金寨南路1111号用世生活城负一层E8004室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