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8AF" w:rsidRDefault="003A0B4C" w:rsidP="000166EA">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szCs w:val="44"/>
        </w:rPr>
        <w:t>0032-2020-QEO</w:t>
      </w:r>
      <w:bookmarkEnd w:id="0"/>
    </w:p>
    <w:p w:rsidR="00E508AF" w:rsidRDefault="003A0B4C">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E508AF" w:rsidRDefault="003A0B4C">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E508AF" w:rsidRDefault="003A0B4C">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北京中时众亿环保科技有限公司</w:t>
      </w:r>
      <w:bookmarkEnd w:id="1"/>
    </w:p>
    <w:p w:rsidR="00E508AF" w:rsidRPr="000166EA" w:rsidRDefault="003A0B4C">
      <w:pPr>
        <w:pStyle w:val="a3"/>
        <w:spacing w:line="400" w:lineRule="exact"/>
        <w:ind w:firstLineChars="286" w:firstLine="632"/>
        <w:rPr>
          <w:rFonts w:asciiTheme="minorEastAsia" w:eastAsiaTheme="minorEastAsia" w:hAnsiTheme="minorEastAsia"/>
          <w:b/>
          <w:color w:val="FF0000"/>
          <w:sz w:val="22"/>
          <w:szCs w:val="22"/>
          <w:u w:val="single"/>
        </w:rPr>
      </w:pPr>
      <w:r w:rsidRPr="000166EA">
        <w:rPr>
          <w:rFonts w:asciiTheme="minorEastAsia" w:eastAsiaTheme="minorEastAsia" w:hAnsiTheme="minorEastAsia" w:hint="eastAsia"/>
          <w:b/>
          <w:color w:val="FF0000"/>
          <w:sz w:val="22"/>
          <w:szCs w:val="22"/>
        </w:rPr>
        <w:t>(英文)：</w:t>
      </w:r>
      <w:bookmarkStart w:id="2" w:name="组织名称英"/>
      <w:bookmarkEnd w:id="2"/>
      <w:r w:rsidR="000166EA" w:rsidRPr="000166EA">
        <w:rPr>
          <w:rFonts w:asciiTheme="minorEastAsia" w:eastAsiaTheme="minorEastAsia" w:hAnsiTheme="minorEastAsia" w:hint="eastAsia"/>
          <w:b/>
          <w:color w:val="333333"/>
          <w:sz w:val="22"/>
          <w:szCs w:val="22"/>
          <w:shd w:val="clear" w:color="auto" w:fill="F5F5F5"/>
        </w:rPr>
        <w:t>Beijing Zhongshizhongyi Environmental Protection Technology Co. , Ltd.</w:t>
      </w:r>
    </w:p>
    <w:p w:rsidR="00E508AF" w:rsidRPr="000166EA" w:rsidRDefault="003A0B4C">
      <w:pPr>
        <w:pStyle w:val="a3"/>
        <w:spacing w:line="400" w:lineRule="exact"/>
        <w:ind w:firstLine="0"/>
        <w:rPr>
          <w:rFonts w:asciiTheme="minorEastAsia" w:eastAsiaTheme="minorEastAsia" w:hAnsiTheme="minorEastAsia"/>
          <w:b/>
          <w:color w:val="000000" w:themeColor="text1"/>
          <w:sz w:val="22"/>
          <w:szCs w:val="22"/>
          <w:u w:val="single"/>
        </w:rPr>
      </w:pPr>
      <w:r w:rsidRPr="000166EA">
        <w:rPr>
          <w:rFonts w:asciiTheme="minorEastAsia" w:eastAsiaTheme="minorEastAsia" w:hAnsiTheme="minorEastAsia" w:hint="eastAsia"/>
          <w:b/>
          <w:color w:val="000000" w:themeColor="text1"/>
          <w:sz w:val="22"/>
          <w:szCs w:val="22"/>
        </w:rPr>
        <w:t>组织注册地址(中文)：</w:t>
      </w:r>
      <w:bookmarkStart w:id="3" w:name="注册地址"/>
      <w:r w:rsidRPr="000166EA">
        <w:rPr>
          <w:rFonts w:asciiTheme="minorEastAsia" w:eastAsiaTheme="minorEastAsia" w:hAnsiTheme="minorEastAsia" w:hint="eastAsia"/>
          <w:b/>
          <w:color w:val="000000" w:themeColor="text1"/>
          <w:sz w:val="22"/>
          <w:szCs w:val="22"/>
        </w:rPr>
        <w:t>北京市丰台区丰台路口139号2幢120-14室（园区）</w:t>
      </w:r>
      <w:bookmarkEnd w:id="3"/>
      <w:r w:rsidRPr="000166EA">
        <w:rPr>
          <w:rFonts w:asciiTheme="minorEastAsia" w:eastAsiaTheme="minorEastAsia" w:hAnsiTheme="minorEastAsia" w:hint="eastAsia"/>
          <w:b/>
          <w:color w:val="000000" w:themeColor="text1"/>
          <w:sz w:val="22"/>
          <w:szCs w:val="22"/>
        </w:rPr>
        <w:t xml:space="preserve"> 邮编: </w:t>
      </w:r>
      <w:bookmarkStart w:id="4" w:name="注册邮编"/>
      <w:r w:rsidRPr="000166EA">
        <w:rPr>
          <w:rFonts w:asciiTheme="minorEastAsia" w:eastAsiaTheme="minorEastAsia" w:hAnsiTheme="minorEastAsia"/>
          <w:b/>
          <w:color w:val="000000" w:themeColor="text1"/>
          <w:sz w:val="22"/>
          <w:szCs w:val="22"/>
          <w:u w:val="single"/>
        </w:rPr>
        <w:t>100166</w:t>
      </w:r>
      <w:bookmarkEnd w:id="4"/>
    </w:p>
    <w:p w:rsidR="00E508AF" w:rsidRPr="000166EA" w:rsidRDefault="003A0B4C">
      <w:pPr>
        <w:pStyle w:val="a3"/>
        <w:spacing w:line="400" w:lineRule="exact"/>
        <w:ind w:firstLineChars="286" w:firstLine="632"/>
        <w:rPr>
          <w:rFonts w:asciiTheme="minorEastAsia" w:eastAsiaTheme="minorEastAsia" w:hAnsiTheme="minorEastAsia"/>
          <w:b/>
          <w:color w:val="FF0000"/>
          <w:sz w:val="22"/>
          <w:szCs w:val="22"/>
          <w:u w:val="single"/>
        </w:rPr>
      </w:pPr>
      <w:r w:rsidRPr="000166EA">
        <w:rPr>
          <w:rFonts w:asciiTheme="minorEastAsia" w:eastAsiaTheme="minorEastAsia" w:hAnsiTheme="minorEastAsia" w:hint="eastAsia"/>
          <w:b/>
          <w:color w:val="FF0000"/>
          <w:sz w:val="22"/>
          <w:szCs w:val="22"/>
        </w:rPr>
        <w:t>(英文)：</w:t>
      </w:r>
      <w:r w:rsidR="000166EA" w:rsidRPr="000166EA">
        <w:rPr>
          <w:rFonts w:asciiTheme="minorEastAsia" w:eastAsiaTheme="minorEastAsia" w:hAnsiTheme="minorEastAsia" w:hint="eastAsia"/>
          <w:b/>
          <w:color w:val="333333"/>
          <w:sz w:val="22"/>
          <w:szCs w:val="22"/>
          <w:shd w:val="clear" w:color="auto" w:fill="F5F5F5"/>
        </w:rPr>
        <w:t>Room 120-14, building 2,139 Fengtai District Road, Fengtai District, Beijing (Park) postcode: 100166</w:t>
      </w:r>
    </w:p>
    <w:p w:rsidR="00E508AF" w:rsidRPr="000166EA" w:rsidRDefault="003A0B4C">
      <w:pPr>
        <w:pStyle w:val="a3"/>
        <w:spacing w:line="400" w:lineRule="exact"/>
        <w:ind w:firstLine="0"/>
        <w:rPr>
          <w:rFonts w:asciiTheme="minorEastAsia" w:eastAsiaTheme="minorEastAsia" w:hAnsiTheme="minorEastAsia"/>
          <w:b/>
          <w:color w:val="000000" w:themeColor="text1"/>
          <w:sz w:val="22"/>
          <w:szCs w:val="22"/>
        </w:rPr>
      </w:pPr>
      <w:r w:rsidRPr="000166EA">
        <w:rPr>
          <w:rFonts w:asciiTheme="minorEastAsia" w:eastAsiaTheme="minorEastAsia" w:hAnsiTheme="minorEastAsia" w:hint="eastAsia"/>
          <w:b/>
          <w:color w:val="000000" w:themeColor="text1"/>
          <w:spacing w:val="-2"/>
          <w:sz w:val="22"/>
          <w:szCs w:val="22"/>
        </w:rPr>
        <w:t>□</w:t>
      </w:r>
      <w:r w:rsidRPr="000166EA">
        <w:rPr>
          <w:rFonts w:asciiTheme="minorEastAsia" w:eastAsiaTheme="minorEastAsia" w:hAnsiTheme="minorEastAsia" w:hint="eastAsia"/>
          <w:b/>
          <w:color w:val="000000" w:themeColor="text1"/>
          <w:sz w:val="22"/>
          <w:szCs w:val="22"/>
        </w:rPr>
        <w:t>组织经营地址(中文)：</w:t>
      </w:r>
      <w:bookmarkStart w:id="5" w:name="生产地址"/>
      <w:r w:rsidRPr="000166EA">
        <w:rPr>
          <w:rFonts w:asciiTheme="minorEastAsia" w:eastAsiaTheme="minorEastAsia" w:hAnsiTheme="minorEastAsia" w:hint="eastAsia"/>
          <w:b/>
          <w:color w:val="000000" w:themeColor="text1"/>
          <w:sz w:val="22"/>
          <w:szCs w:val="22"/>
        </w:rPr>
        <w:t>北京市丰台区丰台路口139号2幢120-14室（园区）</w:t>
      </w:r>
      <w:bookmarkEnd w:id="5"/>
      <w:r w:rsidRPr="000166EA">
        <w:rPr>
          <w:rFonts w:asciiTheme="minorEastAsia" w:eastAsiaTheme="minorEastAsia" w:hAnsiTheme="minorEastAsia" w:hint="eastAsia"/>
          <w:b/>
          <w:color w:val="000000" w:themeColor="text1"/>
          <w:sz w:val="22"/>
          <w:szCs w:val="22"/>
        </w:rPr>
        <w:t xml:space="preserve"> 邮编:</w:t>
      </w:r>
      <w:bookmarkStart w:id="6" w:name="生产邮编"/>
      <w:r w:rsidRPr="000166EA">
        <w:rPr>
          <w:rFonts w:asciiTheme="minorEastAsia" w:eastAsiaTheme="minorEastAsia" w:hAnsiTheme="minorEastAsia"/>
          <w:b/>
          <w:color w:val="000000" w:themeColor="text1"/>
          <w:sz w:val="22"/>
          <w:szCs w:val="22"/>
        </w:rPr>
        <w:t>100166</w:t>
      </w:r>
      <w:bookmarkEnd w:id="6"/>
    </w:p>
    <w:p w:rsidR="00E508AF" w:rsidRPr="000166EA" w:rsidRDefault="003A0B4C">
      <w:pPr>
        <w:pStyle w:val="a3"/>
        <w:spacing w:line="400" w:lineRule="exact"/>
        <w:ind w:firstLineChars="286" w:firstLine="632"/>
        <w:rPr>
          <w:rFonts w:asciiTheme="minorEastAsia" w:eastAsiaTheme="minorEastAsia" w:hAnsiTheme="minorEastAsia"/>
          <w:b/>
          <w:color w:val="FF0000"/>
          <w:sz w:val="22"/>
          <w:szCs w:val="22"/>
          <w:u w:val="single"/>
        </w:rPr>
      </w:pPr>
      <w:r w:rsidRPr="000166EA">
        <w:rPr>
          <w:rFonts w:asciiTheme="minorEastAsia" w:eastAsiaTheme="minorEastAsia" w:hAnsiTheme="minorEastAsia" w:hint="eastAsia"/>
          <w:b/>
          <w:color w:val="FF0000"/>
          <w:sz w:val="22"/>
          <w:szCs w:val="22"/>
        </w:rPr>
        <w:t>(英文)：</w:t>
      </w:r>
      <w:r w:rsidR="000166EA" w:rsidRPr="000166EA">
        <w:rPr>
          <w:rFonts w:asciiTheme="minorEastAsia" w:eastAsiaTheme="minorEastAsia" w:hAnsiTheme="minorEastAsia" w:hint="eastAsia"/>
          <w:b/>
          <w:color w:val="333333"/>
          <w:sz w:val="22"/>
          <w:szCs w:val="22"/>
          <w:shd w:val="clear" w:color="auto" w:fill="F5F5F5"/>
        </w:rPr>
        <w:t>Room 120-14, building 2,139 Fengtai District Road, Fengtai District, Beijing (Park) postcode: 100166</w:t>
      </w:r>
    </w:p>
    <w:p w:rsidR="00E508AF" w:rsidRDefault="003A0B4C">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E508AF" w:rsidRDefault="003A0B4C">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E508AF" w:rsidRDefault="003A0B4C">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9111010679065303X5</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13520793769</w:t>
      </w:r>
      <w:bookmarkEnd w:id="9"/>
    </w:p>
    <w:p w:rsidR="00E508AF" w:rsidRDefault="003A0B4C" w:rsidP="000166EA">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王建华</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谈阳</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10</w:t>
      </w:r>
      <w:bookmarkEnd w:id="12"/>
    </w:p>
    <w:p w:rsidR="00E508AF" w:rsidRDefault="003A0B4C">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Q：GB/T 19001-2016idtISO 9001:2015,E：GB/T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E508AF" w:rsidRDefault="003A0B4C">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E508AF" w:rsidRDefault="003A0B4C">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：环保工程（废气综合治理）技术咨询及相关技术活动</w:t>
      </w:r>
    </w:p>
    <w:p w:rsidR="00E508AF" w:rsidRDefault="003A0B4C">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：环保工程（废气综合治理）技术咨询及相关技术活动及其场所所涉及的相关环境管理活动</w:t>
      </w:r>
    </w:p>
    <w:p w:rsidR="00E508AF" w:rsidRDefault="003A0B4C">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：环保工程（废气综合治理）技术咨询及相关技术活动及其场所所涉及的相关职业健康安全管理活动</w:t>
      </w:r>
      <w:bookmarkStart w:id="16" w:name="审核范围英"/>
      <w:bookmarkEnd w:id="15"/>
    </w:p>
    <w:p w:rsidR="00E508AF" w:rsidRPr="000166EA" w:rsidRDefault="003A0B4C">
      <w:pPr>
        <w:pStyle w:val="a3"/>
        <w:spacing w:line="400" w:lineRule="exact"/>
        <w:ind w:firstLine="0"/>
        <w:rPr>
          <w:rFonts w:asciiTheme="minorEastAsia" w:eastAsiaTheme="minorEastAsia" w:hAnsiTheme="minorEastAsia"/>
          <w:b/>
          <w:color w:val="FF0000"/>
          <w:sz w:val="22"/>
          <w:szCs w:val="22"/>
          <w:u w:val="single"/>
        </w:rPr>
      </w:pPr>
      <w:r w:rsidRPr="000166EA">
        <w:rPr>
          <w:rFonts w:asciiTheme="minorEastAsia" w:eastAsiaTheme="minorEastAsia" w:hAnsiTheme="minorEastAsia" w:hint="eastAsia"/>
          <w:b/>
          <w:color w:val="000000" w:themeColor="text1"/>
          <w:sz w:val="22"/>
          <w:szCs w:val="22"/>
        </w:rPr>
        <w:t>Q</w:t>
      </w:r>
      <w:r w:rsidRPr="000166EA">
        <w:rPr>
          <w:rFonts w:asciiTheme="minorEastAsia" w:eastAsiaTheme="minorEastAsia" w:hAnsiTheme="minorEastAsia" w:hint="eastAsia"/>
          <w:b/>
          <w:color w:val="FF0000"/>
          <w:sz w:val="22"/>
          <w:szCs w:val="22"/>
        </w:rPr>
        <w:t>(英文)：</w:t>
      </w:r>
      <w:r w:rsidR="000166EA" w:rsidRPr="000166EA">
        <w:rPr>
          <w:rFonts w:asciiTheme="minorEastAsia" w:eastAsiaTheme="minorEastAsia" w:hAnsiTheme="minorEastAsia" w:hint="eastAsia"/>
          <w:b/>
          <w:color w:val="333333"/>
          <w:sz w:val="22"/>
          <w:szCs w:val="22"/>
          <w:shd w:val="clear" w:color="auto" w:fill="F5F5F5"/>
        </w:rPr>
        <w:t xml:space="preserve">Environmental Engineering (integrated waste gas treatment) technical consultation and related technical activities of Environmental Protection Engineering </w:t>
      </w:r>
    </w:p>
    <w:p w:rsidR="00E508AF" w:rsidRPr="000166EA" w:rsidRDefault="003A0B4C">
      <w:pPr>
        <w:pStyle w:val="a3"/>
        <w:spacing w:line="400" w:lineRule="exact"/>
        <w:ind w:firstLine="0"/>
        <w:rPr>
          <w:rFonts w:asciiTheme="minorEastAsia" w:eastAsiaTheme="minorEastAsia" w:hAnsiTheme="minorEastAsia"/>
          <w:b/>
          <w:color w:val="FF0000"/>
          <w:sz w:val="22"/>
          <w:szCs w:val="22"/>
          <w:u w:val="single"/>
        </w:rPr>
      </w:pPr>
      <w:r w:rsidRPr="000166EA">
        <w:rPr>
          <w:rFonts w:asciiTheme="minorEastAsia" w:eastAsiaTheme="minorEastAsia" w:hAnsiTheme="minorEastAsia" w:hint="eastAsia"/>
          <w:b/>
          <w:color w:val="000000" w:themeColor="text1"/>
          <w:sz w:val="22"/>
          <w:szCs w:val="22"/>
        </w:rPr>
        <w:t>E</w:t>
      </w:r>
      <w:r w:rsidRPr="000166EA">
        <w:rPr>
          <w:rFonts w:asciiTheme="minorEastAsia" w:eastAsiaTheme="minorEastAsia" w:hAnsiTheme="minorEastAsia" w:hint="eastAsia"/>
          <w:b/>
          <w:color w:val="FF0000"/>
          <w:sz w:val="22"/>
          <w:szCs w:val="22"/>
        </w:rPr>
        <w:t>(英文)：</w:t>
      </w:r>
      <w:r w:rsidR="000166EA" w:rsidRPr="000166EA">
        <w:rPr>
          <w:rFonts w:asciiTheme="minorEastAsia" w:eastAsiaTheme="minorEastAsia" w:hAnsiTheme="minorEastAsia" w:hint="eastAsia"/>
          <w:b/>
          <w:color w:val="333333"/>
          <w:sz w:val="22"/>
          <w:szCs w:val="22"/>
          <w:shd w:val="clear" w:color="auto" w:fill="F5F5F5"/>
        </w:rPr>
        <w:t>Environmental Engineering (integrated waste gas treatment) technical consultation and related technical activities and related environmental management activities related to its premises</w:t>
      </w:r>
    </w:p>
    <w:p w:rsidR="00E508AF" w:rsidRPr="000166EA" w:rsidRDefault="003A0B4C">
      <w:pPr>
        <w:pStyle w:val="a3"/>
        <w:spacing w:line="400" w:lineRule="exact"/>
        <w:ind w:firstLine="0"/>
        <w:rPr>
          <w:rFonts w:asciiTheme="minorEastAsia" w:eastAsiaTheme="minorEastAsia" w:hAnsiTheme="minorEastAsia"/>
          <w:b/>
          <w:color w:val="FF0000"/>
          <w:sz w:val="22"/>
          <w:szCs w:val="22"/>
          <w:u w:val="single"/>
        </w:rPr>
      </w:pPr>
      <w:r w:rsidRPr="000166EA">
        <w:rPr>
          <w:rFonts w:asciiTheme="minorEastAsia" w:eastAsiaTheme="minorEastAsia" w:hAnsiTheme="minorEastAsia" w:hint="eastAsia"/>
          <w:b/>
          <w:color w:val="000000" w:themeColor="text1"/>
          <w:sz w:val="22"/>
          <w:szCs w:val="22"/>
        </w:rPr>
        <w:t>O</w:t>
      </w:r>
      <w:r w:rsidRPr="000166EA">
        <w:rPr>
          <w:rFonts w:asciiTheme="minorEastAsia" w:eastAsiaTheme="minorEastAsia" w:hAnsiTheme="minorEastAsia" w:hint="eastAsia"/>
          <w:b/>
          <w:color w:val="FF0000"/>
          <w:sz w:val="22"/>
          <w:szCs w:val="22"/>
        </w:rPr>
        <w:t>(英文)：</w:t>
      </w:r>
      <w:r w:rsidR="000166EA" w:rsidRPr="000166EA">
        <w:rPr>
          <w:rFonts w:asciiTheme="minorEastAsia" w:eastAsiaTheme="minorEastAsia" w:hAnsiTheme="minorEastAsia" w:hint="eastAsia"/>
          <w:b/>
          <w:color w:val="333333"/>
          <w:sz w:val="22"/>
          <w:szCs w:val="22"/>
          <w:shd w:val="clear" w:color="auto" w:fill="F5F5F5"/>
        </w:rPr>
        <w:t>Environmental Engineering (integrated waste gas management) technical consultation and related technical activities and related occupational health and safety management activities related to its premises</w:t>
      </w:r>
    </w:p>
    <w:bookmarkEnd w:id="16"/>
    <w:p w:rsidR="00E508AF" w:rsidRDefault="003A0B4C">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E508AF" w:rsidRDefault="003A0B4C">
      <w:pPr>
        <w:pStyle w:val="a3"/>
        <w:spacing w:line="360" w:lineRule="exact"/>
        <w:ind w:firstLine="0"/>
        <w:rPr>
          <w:b/>
          <w:color w:val="000000" w:themeColor="text1"/>
          <w:sz w:val="22"/>
          <w:szCs w:val="22"/>
        </w:rPr>
      </w:pPr>
      <w:r>
        <w:rPr>
          <w:rFonts w:hint="eastAsia"/>
          <w:b/>
          <w:color w:val="000000" w:themeColor="text1"/>
          <w:sz w:val="22"/>
          <w:szCs w:val="22"/>
        </w:rPr>
        <w:t>备注：</w:t>
      </w:r>
    </w:p>
    <w:p w:rsidR="00E508AF" w:rsidRDefault="003A0B4C">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r>
        <w:rPr>
          <w:rFonts w:hint="eastAsia"/>
          <w:b/>
          <w:color w:val="000000" w:themeColor="text1"/>
          <w:sz w:val="22"/>
          <w:szCs w:val="22"/>
        </w:rPr>
        <w:t>2020.4.14</w:t>
      </w:r>
    </w:p>
    <w:p w:rsidR="00E508AF" w:rsidRDefault="003A0B4C">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日期：李京田</w:t>
      </w:r>
      <w:bookmarkStart w:id="17" w:name="_GoBack"/>
      <w:bookmarkEnd w:id="17"/>
    </w:p>
    <w:p w:rsidR="00E508AF" w:rsidRDefault="003A0B4C">
      <w:pPr>
        <w:pStyle w:val="a3"/>
        <w:spacing w:line="0" w:lineRule="atLeast"/>
        <w:ind w:firstLine="0"/>
        <w:rPr>
          <w:b/>
          <w:color w:val="000000" w:themeColor="text1"/>
          <w:sz w:val="18"/>
          <w:szCs w:val="18"/>
        </w:rPr>
      </w:pPr>
      <w:r>
        <w:rPr>
          <w:b/>
          <w:color w:val="000000" w:themeColor="text1"/>
          <w:sz w:val="18"/>
          <w:szCs w:val="18"/>
        </w:rPr>
        <w:t>注：</w:t>
      </w:r>
    </w:p>
    <w:p w:rsidR="00E508AF" w:rsidRDefault="003A0B4C">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w:t>
      </w:r>
      <w:r>
        <w:rPr>
          <w:rFonts w:ascii="宋体" w:hAnsi="宋体" w:hint="eastAsia"/>
          <w:b/>
          <w:color w:val="000000" w:themeColor="text1"/>
          <w:sz w:val="18"/>
          <w:szCs w:val="18"/>
        </w:rPr>
        <w:lastRenderedPageBreak/>
        <w:t>翻译费200元；7、翻译费用可直接与审核费用一同汇入我中心账户或由审核组长从现场带回。</w:t>
      </w:r>
    </w:p>
    <w:sectPr w:rsidR="00E508AF" w:rsidSect="00E508AF">
      <w:headerReference w:type="default" r:id="rId7"/>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C73" w:rsidRDefault="004C6C73" w:rsidP="00E508AF">
      <w:r>
        <w:separator/>
      </w:r>
    </w:p>
  </w:endnote>
  <w:endnote w:type="continuationSeparator" w:id="1">
    <w:p w:rsidR="004C6C73" w:rsidRDefault="004C6C73" w:rsidP="00E50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C73" w:rsidRDefault="004C6C73" w:rsidP="00E508AF">
      <w:r>
        <w:separator/>
      </w:r>
    </w:p>
  </w:footnote>
  <w:footnote w:type="continuationSeparator" w:id="1">
    <w:p w:rsidR="004C6C73" w:rsidRDefault="004C6C73" w:rsidP="00E50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8AF" w:rsidRDefault="003A0B4C">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E508AF" w:rsidRDefault="00F57439">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 stroked="f">
          <v:textbox>
            <w:txbxContent>
              <w:p w:rsidR="00E508AF" w:rsidRDefault="003A0B4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A0B4C">
      <w:rPr>
        <w:rStyle w:val="CharChar1"/>
        <w:rFonts w:hint="default"/>
        <w:w w:val="90"/>
      </w:rPr>
      <w:t>Beijing International Standard united Certification Co.,Ltd.</w:t>
    </w:r>
  </w:p>
  <w:p w:rsidR="00E508AF" w:rsidRDefault="00F57439">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6146"/>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08AF"/>
    <w:rsid w:val="000166EA"/>
    <w:rsid w:val="001E7BA0"/>
    <w:rsid w:val="003A0B4C"/>
    <w:rsid w:val="004C6C73"/>
    <w:rsid w:val="00E508AF"/>
    <w:rsid w:val="00F57439"/>
    <w:rsid w:val="302965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8A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508AF"/>
    <w:pPr>
      <w:snapToGrid w:val="0"/>
      <w:spacing w:line="336" w:lineRule="auto"/>
      <w:ind w:firstLine="630"/>
    </w:pPr>
    <w:rPr>
      <w:sz w:val="32"/>
    </w:rPr>
  </w:style>
  <w:style w:type="paragraph" w:styleId="a4">
    <w:name w:val="footer"/>
    <w:basedOn w:val="a"/>
    <w:link w:val="Char0"/>
    <w:uiPriority w:val="99"/>
    <w:unhideWhenUsed/>
    <w:rsid w:val="00E508AF"/>
    <w:pPr>
      <w:tabs>
        <w:tab w:val="center" w:pos="4153"/>
        <w:tab w:val="right" w:pos="8306"/>
      </w:tabs>
      <w:snapToGrid w:val="0"/>
      <w:jc w:val="left"/>
    </w:pPr>
    <w:rPr>
      <w:sz w:val="18"/>
      <w:szCs w:val="18"/>
    </w:rPr>
  </w:style>
  <w:style w:type="paragraph" w:styleId="a5">
    <w:name w:val="header"/>
    <w:basedOn w:val="a"/>
    <w:link w:val="Char1"/>
    <w:unhideWhenUsed/>
    <w:rsid w:val="00E508AF"/>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E508AF"/>
    <w:rPr>
      <w:rFonts w:ascii="Times New Roman" w:eastAsia="宋体" w:hAnsi="Times New Roman" w:cs="Times New Roman"/>
      <w:sz w:val="32"/>
      <w:szCs w:val="20"/>
    </w:rPr>
  </w:style>
  <w:style w:type="character" w:customStyle="1" w:styleId="Char1">
    <w:name w:val="页眉 Char"/>
    <w:basedOn w:val="a0"/>
    <w:link w:val="a5"/>
    <w:uiPriority w:val="99"/>
    <w:qFormat/>
    <w:rsid w:val="00E508AF"/>
    <w:rPr>
      <w:rFonts w:ascii="Times New Roman" w:eastAsia="宋体" w:hAnsi="Times New Roman" w:cs="Times New Roman"/>
      <w:sz w:val="18"/>
      <w:szCs w:val="18"/>
    </w:rPr>
  </w:style>
  <w:style w:type="character" w:customStyle="1" w:styleId="Char0">
    <w:name w:val="页脚 Char"/>
    <w:basedOn w:val="a0"/>
    <w:link w:val="a4"/>
    <w:uiPriority w:val="99"/>
    <w:rsid w:val="00E508AF"/>
    <w:rPr>
      <w:rFonts w:ascii="Times New Roman" w:eastAsia="宋体" w:hAnsi="Times New Roman" w:cs="Times New Roman"/>
      <w:sz w:val="18"/>
      <w:szCs w:val="18"/>
    </w:rPr>
  </w:style>
  <w:style w:type="character" w:customStyle="1" w:styleId="CharChar1">
    <w:name w:val="Char Char1"/>
    <w:qFormat/>
    <w:locked/>
    <w:rsid w:val="00E508A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271</Words>
  <Characters>1547</Characters>
  <Application>Microsoft Office Word</Application>
  <DocSecurity>0</DocSecurity>
  <Lines>12</Lines>
  <Paragraphs>3</Paragraphs>
  <ScaleCrop>false</ScaleCrop>
  <Company>微软中国</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cp:lastPrinted>2019-05-13T03:13:00Z</cp:lastPrinted>
  <dcterms:created xsi:type="dcterms:W3CDTF">2020-04-13T00:42:00Z</dcterms:created>
  <dcterms:modified xsi:type="dcterms:W3CDTF">2020-04-13T00:52:00Z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