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0787-2022-Q-2023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河北盛元工程机械有限公司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2020-N1QMS-1226516</w:t>
            </w:r>
          </w:p>
        </w:tc>
        <w:tc>
          <w:tcPr>
            <w:tcW w:w="3145" w:type="dxa"/>
            <w:vAlign w:val="center"/>
          </w:tcPr>
          <w:p w:rsidR="00F9189D">
            <w:pPr>
              <w:spacing w:line="360" w:lineRule="auto"/>
              <w:jc w:val="center"/>
              <w:rPr>
                <w:b/>
                <w:szCs w:val="21"/>
              </w:rPr>
            </w:pPr>
            <w:r>
              <w:rPr>
                <w:b/>
                <w:szCs w:val="21"/>
              </w:rPr>
              <w:t>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2023年09月02日 上午至2023年09月02日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河北省张家口市下花园区经济开发区盛继公司6号厂房-1区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河北省张家口市下花园区经济开发区盛继公司6号厂房-1区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