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北京北科力控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532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8月19日 上午至2023年08月19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