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0444-2019-2023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江苏凤灵乐器有限公司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2023年08月16日 上午至2023年08月16日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