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四川志弘环境工程有限公司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2023年08月19日 下午至2023年08月22日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2023-08-17 8:30:00下午至2023-08-17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四川志弘环境工程有限公司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