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62" w:rsidRDefault="00471E72" w:rsidP="00964ECD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2704CE"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石家庄源晟电力设备有限公司</w:t>
            </w:r>
            <w:bookmarkEnd w:id="0"/>
          </w:p>
        </w:tc>
        <w:tc>
          <w:tcPr>
            <w:tcW w:w="1134" w:type="dxa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0907-2022-QEO-2023</w:t>
            </w:r>
            <w:bookmarkEnd w:id="1"/>
          </w:p>
        </w:tc>
      </w:tr>
      <w:tr w:rsidR="002704CE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河北省石家庄市晋州市桃园镇东小留庄村东南行</w:t>
            </w:r>
            <w:r>
              <w:rPr>
                <w:sz w:val="21"/>
                <w:szCs w:val="21"/>
              </w:rPr>
              <w:t>500</w:t>
            </w:r>
            <w:r>
              <w:rPr>
                <w:sz w:val="21"/>
                <w:szCs w:val="21"/>
              </w:rPr>
              <w:t>米路南</w:t>
            </w:r>
            <w:bookmarkEnd w:id="2"/>
          </w:p>
        </w:tc>
      </w:tr>
      <w:tr w:rsidR="002704CE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河北省石家庄市晋州市桃园镇东小留庄村东南行</w:t>
            </w:r>
            <w:r>
              <w:rPr>
                <w:sz w:val="21"/>
                <w:szCs w:val="21"/>
              </w:rPr>
              <w:t>500</w:t>
            </w:r>
            <w:r>
              <w:rPr>
                <w:sz w:val="21"/>
                <w:szCs w:val="21"/>
              </w:rPr>
              <w:t>米路南</w:t>
            </w:r>
            <w:bookmarkEnd w:id="3"/>
          </w:p>
        </w:tc>
      </w:tr>
      <w:tr w:rsidR="002704CE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冯招弟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13613210176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0311-82166113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:rsidR="002704CE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 w:rsidRDefault="00471E72" w:rsidP="00964ECD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</w:p>
        </w:tc>
      </w:tr>
      <w:tr w:rsidR="002704CE"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 w:rsidRDefault="00471E72">
            <w:pPr>
              <w:ind w:leftChars="-42" w:left="-101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上午至</w:t>
            </w:r>
            <w:r>
              <w:rPr>
                <w:sz w:val="21"/>
                <w:szCs w:val="21"/>
              </w:rPr>
              <w:t>2023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08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 w:rsidRDefault="00964ECD" w:rsidP="00964E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</w:tr>
      <w:tr w:rsidR="002704CE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471E7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□否</w:t>
            </w:r>
            <w:bookmarkEnd w:id="11"/>
          </w:p>
        </w:tc>
      </w:tr>
      <w:tr w:rsidR="002704CE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 w:rsidRDefault="00471E7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 w:rsidRDefault="00471E7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471E7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</w:t>
            </w:r>
            <w:r>
              <w:rPr>
                <w:rFonts w:ascii="宋体"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 w:rsidR="002704CE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471E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71E72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ascii="宋体" w:hAnsi="宋体" w:hint="eastAsia"/>
                <w:bCs/>
                <w:szCs w:val="21"/>
              </w:rPr>
              <w:t>■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8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□其它：</w:t>
            </w:r>
          </w:p>
        </w:tc>
      </w:tr>
      <w:tr w:rsidR="002704CE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71E72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2704CE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471E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71E7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GB/T19001-2016/ISO9001:2015,E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 24001-2016/ISO14001:2015,O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GB/T45001-2020 / ISO45001</w:t>
            </w:r>
            <w:r>
              <w:rPr>
                <w:rFonts w:hint="eastAsia"/>
                <w:sz w:val="21"/>
                <w:szCs w:val="21"/>
                <w:lang w:val="de-DE"/>
              </w:rPr>
              <w:t>：</w:t>
            </w:r>
            <w:r>
              <w:rPr>
                <w:rFonts w:hint="eastAsia"/>
                <w:sz w:val="21"/>
                <w:szCs w:val="21"/>
                <w:lang w:val="de-DE"/>
              </w:rPr>
              <w:t>2018</w:t>
            </w:r>
            <w:bookmarkEnd w:id="22"/>
          </w:p>
        </w:tc>
      </w:tr>
      <w:tr w:rsidR="002704CE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 w:rsidRDefault="00471E7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 w:rsidRDefault="00471E7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 w:rsidR="002704CE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 w:rsidRDefault="00471E7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 w:rsidRDefault="00471E72" w:rsidP="00964ECD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 w:rsidRDefault="00471E72" w:rsidP="00964ECD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 w:rsidRDefault="00471E72" w:rsidP="00964ECD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bookmarkStart w:id="23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 w:rsidRDefault="00471E72" w:rsidP="00964ECD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 w:rsidRDefault="00471E72" w:rsidP="00964ECD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 w:rsidRDefault="00471E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 w:rsidRDefault="00471E7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2704CE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471E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71E7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认可：电力安全工器具（工具柜、携带型短路接地线、近电报警器、个人保安线、高压拉闸杆、工频信号发生器、登杆脚扣、验电器、标识牌、电工登高板、安全警示带、安全围栏、防坠落装置）、防鸟设备、防撞警示贴、防撞桶、电缆沟盖板的加工与销售；电力金具、红布幔、绝缘手套、绝缘伸缩地桩、安全绳、绝缘靴、安全带、安全帽的销售</w:t>
            </w:r>
          </w:p>
          <w:p w:rsidR="00DB6E62" w:rsidRDefault="00471E7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未认可：电力安全工器具（绝缘梯、拉线保护套、绝缘护罩、绝缘胶板）</w:t>
            </w:r>
          </w:p>
          <w:p w:rsidR="00DB6E62" w:rsidRDefault="00471E7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环境管理活动</w:t>
            </w:r>
          </w:p>
          <w:p w:rsidR="00DB6E62" w:rsidRDefault="00471E7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：电力安全工器具（工具柜、携带型短路接地线、近电报警器、个人保安线、高</w:t>
            </w:r>
            <w:r>
              <w:rPr>
                <w:sz w:val="21"/>
                <w:szCs w:val="21"/>
              </w:rPr>
              <w:t>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职业健康安全管理活动</w:t>
            </w:r>
            <w:bookmarkEnd w:id="26"/>
          </w:p>
        </w:tc>
      </w:tr>
      <w:tr w:rsidR="002704CE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471E7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 w:rsidRDefault="00471E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14.02.04;17.12.05;19.14.00;29.12.00</w:t>
            </w:r>
          </w:p>
          <w:p w:rsidR="00DB6E62" w:rsidRDefault="00471E7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14.02.04;17.12.05;19.14.00;29.12.00</w:t>
            </w:r>
          </w:p>
          <w:p w:rsidR="00DB6E62" w:rsidRDefault="00471E7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14.02.04;17.12.05;19.14.00;29.12.00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:rsidR="00DB6E62" w:rsidRDefault="00471E7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471E7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:rsidR="002704CE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 w:rsidRDefault="00471E7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审核组成员信息</w:t>
            </w:r>
          </w:p>
        </w:tc>
      </w:tr>
      <w:tr w:rsidR="002704CE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471E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 w:rsidRDefault="00471E7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471E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471E7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704CE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964EC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DB6E62" w:rsidRDefault="00471E7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471E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471E7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  <w:p w:rsidR="00DB6E62" w:rsidRDefault="00471E7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2022-N1EMS-4022240</w:t>
            </w:r>
          </w:p>
          <w:p w:rsidR="00DB6E62" w:rsidRDefault="00471E7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2023-N1OHSMS-4022240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Q:14.02.04,17.12.05,19.14.00,29.12.00</w:t>
            </w:r>
          </w:p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E:14.02.04,17.12.05,19.14.00,29.12.00</w:t>
            </w:r>
          </w:p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O:14.02.04,17.12.05,19.14.00,29.12.00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 w:rsidR="002704CE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964EC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85" w:type="dxa"/>
            <w:vAlign w:val="center"/>
          </w:tcPr>
          <w:p w:rsidR="00DB6E62" w:rsidRDefault="00471E7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471E7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471E7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  <w:p w:rsidR="00DB6E62" w:rsidRDefault="00471E7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2023-N1EMS-2263722</w:t>
            </w:r>
          </w:p>
          <w:p w:rsidR="00DB6E62" w:rsidRDefault="00471E7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Q:14.02.04,17.12.05,19.14.00,29.12.00</w:t>
            </w:r>
          </w:p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E:14.02.04,17.12.05,19.14.00,29.12.00</w:t>
            </w:r>
          </w:p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O:14.02.04,17.12.05,19.14.00,29.12.00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471E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 w:rsidR="00964ECD" w:rsidTr="00835BB5"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964ECD" w:rsidRDefault="00964ECD" w:rsidP="00964ECD">
            <w:pPr>
              <w:jc w:val="left"/>
              <w:rPr>
                <w:rFonts w:hint="eastAsia"/>
                <w:sz w:val="21"/>
                <w:szCs w:val="21"/>
              </w:rPr>
            </w:pPr>
            <w:r w:rsidRPr="00964ECD">
              <w:rPr>
                <w:rFonts w:hint="eastAsia"/>
                <w:b/>
                <w:sz w:val="21"/>
                <w:szCs w:val="21"/>
              </w:rPr>
              <w:t>本次审核项目见证目的：</w:t>
            </w:r>
            <w:r w:rsidRPr="00964ECD">
              <w:rPr>
                <w:rFonts w:hint="eastAsia"/>
                <w:sz w:val="21"/>
                <w:szCs w:val="21"/>
              </w:rPr>
              <w:t>专业能力见证</w:t>
            </w:r>
            <w:r w:rsidRPr="00964ECD">
              <w:rPr>
                <w:rFonts w:hint="eastAsia"/>
                <w:sz w:val="21"/>
                <w:szCs w:val="21"/>
              </w:rPr>
              <w:t xml:space="preserve">     </w:t>
            </w:r>
            <w:r w:rsidRPr="00964ECD">
              <w:rPr>
                <w:rFonts w:hint="eastAsia"/>
                <w:sz w:val="21"/>
                <w:szCs w:val="21"/>
              </w:rPr>
              <w:t>见证人：</w:t>
            </w:r>
            <w:r>
              <w:rPr>
                <w:sz w:val="21"/>
                <w:szCs w:val="21"/>
              </w:rPr>
              <w:t>张星</w:t>
            </w:r>
            <w:r w:rsidRPr="00964ECD">
              <w:rPr>
                <w:rFonts w:hint="eastAsia"/>
                <w:sz w:val="21"/>
                <w:szCs w:val="21"/>
              </w:rPr>
              <w:t xml:space="preserve">  </w:t>
            </w:r>
            <w:r w:rsidRPr="00964ECD">
              <w:rPr>
                <w:rFonts w:hint="eastAsia"/>
                <w:sz w:val="21"/>
                <w:szCs w:val="21"/>
              </w:rPr>
              <w:t>被见证人：吉洁</w:t>
            </w:r>
            <w:r w:rsidRPr="00964ECD">
              <w:rPr>
                <w:rFonts w:hint="eastAsia"/>
                <w:sz w:val="21"/>
                <w:szCs w:val="21"/>
              </w:rPr>
              <w:t xml:space="preserve">  </w:t>
            </w:r>
            <w:r w:rsidRPr="00964ECD">
              <w:rPr>
                <w:rFonts w:hint="eastAsia"/>
                <w:sz w:val="21"/>
                <w:szCs w:val="21"/>
              </w:rPr>
              <w:t>见证</w:t>
            </w:r>
            <w:r>
              <w:rPr>
                <w:rFonts w:hint="eastAsia"/>
                <w:sz w:val="21"/>
                <w:szCs w:val="21"/>
              </w:rPr>
              <w:t>专业代码：</w:t>
            </w:r>
            <w:r w:rsidRPr="00964ECD">
              <w:rPr>
                <w:sz w:val="21"/>
                <w:szCs w:val="21"/>
              </w:rPr>
              <w:t>19.14.00</w:t>
            </w:r>
            <w:r w:rsidRPr="00964ECD">
              <w:rPr>
                <w:rFonts w:hint="eastAsia"/>
                <w:sz w:val="21"/>
                <w:szCs w:val="21"/>
              </w:rPr>
              <w:t xml:space="preserve"> </w:t>
            </w:r>
          </w:p>
          <w:p w:rsidR="00964ECD" w:rsidRDefault="00964ECD" w:rsidP="00964ECD">
            <w:pPr>
              <w:jc w:val="left"/>
              <w:rPr>
                <w:sz w:val="21"/>
                <w:szCs w:val="21"/>
              </w:rPr>
            </w:pPr>
            <w:r w:rsidRPr="00964ECD">
              <w:rPr>
                <w:rFonts w:hint="eastAsia"/>
                <w:sz w:val="21"/>
                <w:szCs w:val="21"/>
              </w:rPr>
              <w:t>专业能力见证要求：见证审核计划安排时，见证人员与被见证人至少应在一个专业部门或场所同组审核，以验证其专业能力，同组不低于</w:t>
            </w:r>
            <w:r w:rsidRPr="00964ECD">
              <w:rPr>
                <w:rFonts w:hint="eastAsia"/>
                <w:sz w:val="21"/>
                <w:szCs w:val="21"/>
              </w:rPr>
              <w:t>0.5</w:t>
            </w:r>
            <w:r w:rsidRPr="00964ECD">
              <w:rPr>
                <w:rFonts w:hint="eastAsia"/>
                <w:sz w:val="21"/>
                <w:szCs w:val="21"/>
              </w:rPr>
              <w:t>人日。</w:t>
            </w:r>
          </w:p>
        </w:tc>
      </w:tr>
      <w:tr w:rsidR="002704CE" w:rsidTr="001763BE">
        <w:trPr>
          <w:cantSplit/>
          <w:trHeight w:val="416"/>
        </w:trPr>
        <w:tc>
          <w:tcPr>
            <w:tcW w:w="5709" w:type="dxa"/>
            <w:gridSpan w:val="9"/>
          </w:tcPr>
          <w:p w:rsidR="00DB6E62" w:rsidRDefault="00471E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 w:rsidRDefault="00471E72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 w:rsidRPr="00ED45D6">
              <w:rPr>
                <w:sz w:val="21"/>
                <w:szCs w:val="21"/>
              </w:rPr>
              <w:t>李永忠</w:t>
            </w:r>
            <w:bookmarkEnd w:id="29"/>
          </w:p>
          <w:p w:rsidR="00DB6E62" w:rsidRDefault="00471E7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 w:rsidRDefault="00471E72" w:rsidP="00964ECD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DB6E62" w:rsidRDefault="00471E72" w:rsidP="00964ECD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2023-08-08</w:t>
            </w:r>
            <w:bookmarkEnd w:id="30"/>
          </w:p>
        </w:tc>
        <w:tc>
          <w:tcPr>
            <w:tcW w:w="5244" w:type="dxa"/>
            <w:gridSpan w:val="11"/>
          </w:tcPr>
          <w:p w:rsidR="00DB6E62" w:rsidRDefault="00471E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 w:rsidRDefault="00471E72">
            <w:pPr>
              <w:rPr>
                <w:sz w:val="21"/>
                <w:szCs w:val="21"/>
              </w:rPr>
            </w:pPr>
          </w:p>
          <w:p w:rsidR="00DB6E62" w:rsidRDefault="00471E72">
            <w:pPr>
              <w:rPr>
                <w:sz w:val="21"/>
                <w:szCs w:val="21"/>
              </w:rPr>
            </w:pPr>
          </w:p>
          <w:p w:rsidR="00DB6E62" w:rsidRDefault="00471E72" w:rsidP="00964ECD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 w:rsidRDefault="00471E72" w:rsidP="00964ECD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2704CE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 w:rsidRDefault="00471E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 w:rsidRDefault="00471E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DB6E62" w:rsidRDefault="00471E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DB6E62" w:rsidRDefault="00471E7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DB6E62" w:rsidRDefault="00471E7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 w:rsidRDefault="00471E7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 w:rsidRDefault="00471E7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 w:rsidRDefault="00471E7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 w:rsidRDefault="00471E7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2704CE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 w:rsidRDefault="00471E7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 w:rsidRDefault="00471E7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</w:pPr>
    </w:p>
    <w:p w:rsidR="00DB6E62" w:rsidRDefault="00471E72">
      <w:pPr>
        <w:pStyle w:val="a0"/>
        <w:sectPr w:rsidR="00DB6E62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RDefault="00471E72" w:rsidP="00964ECD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2704CE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 w:rsidRDefault="00471E7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 w:rsidRDefault="00471E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2704CE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 w:rsidRDefault="00471E7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DB6E62" w:rsidRDefault="00471E72" w:rsidP="00964ECD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 w:rsidR="002704CE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71E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 w:rsidRDefault="00471E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 w:rsidRDefault="00471E7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2704CE">
        <w:trPr>
          <w:cantSplit/>
          <w:trHeight w:val="1244"/>
        </w:trPr>
        <w:tc>
          <w:tcPr>
            <w:tcW w:w="641" w:type="dxa"/>
            <w:vAlign w:val="center"/>
          </w:tcPr>
          <w:p w:rsidR="00DB6E62" w:rsidRDefault="00471E7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 w:rsidRDefault="00471E72" w:rsidP="00964ECD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DB6E62" w:rsidRDefault="00471E7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DB6E62" w:rsidRDefault="00471E7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DB6E62" w:rsidRDefault="00471E72">
      <w:pPr>
        <w:pStyle w:val="a0"/>
      </w:pPr>
    </w:p>
    <w:sectPr w:rsidR="00DB6E62"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72" w:rsidRDefault="00471E72" w:rsidP="002704CE">
      <w:r>
        <w:separator/>
      </w:r>
    </w:p>
  </w:endnote>
  <w:endnote w:type="continuationSeparator" w:id="1">
    <w:p w:rsidR="00471E72" w:rsidRDefault="00471E72" w:rsidP="00270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 w:rsidRDefault="00471E72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2704C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704CE">
              <w:rPr>
                <w:b/>
                <w:bCs/>
                <w:sz w:val="24"/>
                <w:szCs w:val="24"/>
              </w:rPr>
              <w:fldChar w:fldCharType="separate"/>
            </w:r>
            <w:r w:rsidR="00964ECD">
              <w:rPr>
                <w:b/>
                <w:bCs/>
                <w:noProof/>
              </w:rPr>
              <w:t>1</w:t>
            </w:r>
            <w:r w:rsidR="002704C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2704C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704CE">
              <w:rPr>
                <w:b/>
                <w:bCs/>
                <w:sz w:val="24"/>
                <w:szCs w:val="24"/>
              </w:rPr>
              <w:fldChar w:fldCharType="separate"/>
            </w:r>
            <w:r w:rsidR="00964ECD">
              <w:rPr>
                <w:b/>
                <w:bCs/>
                <w:noProof/>
              </w:rPr>
              <w:t>4</w:t>
            </w:r>
            <w:r w:rsidR="002704C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RDefault="00471E72" w:rsidP="00964ECD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72" w:rsidRDefault="00471E72" w:rsidP="002704CE">
      <w:r>
        <w:separator/>
      </w:r>
    </w:p>
  </w:footnote>
  <w:footnote w:type="continuationSeparator" w:id="1">
    <w:p w:rsidR="00471E72" w:rsidRDefault="00471E72" w:rsidP="00270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 w:rsidRDefault="00471E72" w:rsidP="00964EC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4CE" w:rsidRPr="002704CE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2.55pt;margin-top:10.7pt;width:189.25pt;height:18.2pt;z-index:251658240;mso-position-horizontal-relative:text;mso-position-vertical-relative:text" stroked="f">
          <v:textbox>
            <w:txbxContent>
              <w:p w:rsidR="00DB6E62" w:rsidRDefault="00471E7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 w:rsidRDefault="00471E72" w:rsidP="00964E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w:rsids>
    <w:rsidRoot w:val="002704CE"/>
    <w:rsid w:val="002704CE"/>
    <w:rsid w:val="00471E72"/>
    <w:rsid w:val="0096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D13363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D13363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D133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D13363"/>
  </w:style>
  <w:style w:type="character" w:customStyle="1" w:styleId="Char2">
    <w:name w:val="页眉 Char"/>
    <w:basedOn w:val="a1"/>
    <w:link w:val="a7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13363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417</Words>
  <Characters>2382</Characters>
  <Application>Microsoft Office Word</Application>
  <DocSecurity>0</DocSecurity>
  <Lines>19</Lines>
  <Paragraphs>5</Paragraphs>
  <ScaleCrop>false</ScaleCrop>
  <Company>微软中国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32</cp:revision>
  <dcterms:created xsi:type="dcterms:W3CDTF">2015-06-17T14:31:00Z</dcterms:created>
  <dcterms:modified xsi:type="dcterms:W3CDTF">2023-08-10T09:25:00Z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