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0614-2021-Q-2023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赣州研创电子科技有限公司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tc>
        <w:tc>
          <w:tcPr>
            <w:tcW w:w="3145" w:type="dxa"/>
            <w:vAlign w:val="center"/>
          </w:tcPr>
          <w:p w:rsidR="00F9189D">
            <w:pPr>
              <w:spacing w:line="360" w:lineRule="auto"/>
              <w:jc w:val="center"/>
              <w:rPr>
                <w:b/>
                <w:szCs w:val="21"/>
              </w:rPr>
            </w:pPr>
            <w:r>
              <w:rPr>
                <w:b/>
                <w:szCs w:val="21"/>
              </w:rPr>
              <w:t>Q:19.01.01</w:t>
            </w:r>
          </w:p>
          <w:p w:rsidR="00F9189D">
            <w:pPr>
              <w:spacing w:line="360" w:lineRule="auto"/>
              <w:jc w:val="center"/>
              <w:rPr>
                <w:b/>
                <w:szCs w:val="21"/>
              </w:rPr>
            </w:pPr>
            <w:r>
              <w:rPr>
                <w:b/>
                <w:szCs w:val="21"/>
              </w:rPr>
              <w:t>E:19.01.01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2020-N1QMS-2226478</w:t>
            </w:r>
          </w:p>
          <w:p w:rsidR="00F9189D">
            <w:pPr>
              <w:spacing w:line="360" w:lineRule="auto"/>
              <w:jc w:val="center"/>
              <w:rPr>
                <w:b/>
                <w:szCs w:val="21"/>
              </w:rPr>
            </w:pPr>
            <w:r>
              <w:rPr>
                <w:b/>
                <w:szCs w:val="21"/>
              </w:rPr>
              <w:t>2023-N1EMS-3226478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2023年08月16日 上午至2023年08月17日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江西省赣州市赣州经济技术开发区岗边大道96号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江西省赣州市赣州经济技术开发区岗边大道96号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