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四川恒升信达科技有限公司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2023年08月12日 上午至2023年08月12日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2023-08-07 8:00:00上午至2023-08-07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四川恒升信达科技有限公司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