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杭州洁迅餐饮管理有限公司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bookmarkStart w:id="4" w:name="_GoBack"/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bookmarkEnd w:id="4"/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马焕秋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2" w:name="审核日期"/>
      <w:r>
        <w:rPr>
          <w:rFonts w:hint="eastAsia" w:ascii="宋体" w:hAnsi="宋体"/>
          <w:bCs/>
          <w:szCs w:val="21"/>
        </w:rPr>
        <w:t>2023年08月1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日 上午至2023年08月1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日 上午</w:t>
      </w:r>
      <w:bookmarkEnd w:id="2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3" w:name="管理者代表"/>
            <w:r>
              <w:rPr>
                <w:rFonts w:hint="eastAsia" w:ascii="宋体" w:hAnsi="宋体"/>
                <w:szCs w:val="21"/>
              </w:rPr>
              <w:t>汪制容</w:t>
            </w:r>
            <w:bookmarkEnd w:id="3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32.35pt;margin-top:-0.7pt;height:27.4pt;width:20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B4D5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660</Words>
  <Characters>1060</Characters>
  <Lines>8</Lines>
  <Paragraphs>3</Paragraphs>
  <TotalTime>20</TotalTime>
  <ScaleCrop>false</ScaleCrop>
  <LinksUpToDate>false</LinksUpToDate>
  <CharactersWithSpaces>1717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acer</cp:lastModifiedBy>
  <dcterms:modified xsi:type="dcterms:W3CDTF">2023-08-07T06:25:25Z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2052-12.1.0.15120</vt:lpwstr>
  </property>
</Properties>
</file>