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贵州茅台酒厂（集团）循环经济产业投资开发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以茅台酒糟为原料的有机肥、饲料的生产、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