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0002-2017-2020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北京久安建设投资集团有限公司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2020年03月27日 上午至2020年03月27日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