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2001520</wp:posOffset>
                  </wp:positionH>
                  <wp:positionV relativeFrom="paragraph">
                    <wp:posOffset>323850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ascii="宋体" w:hAnsi="宋体"/>
              </w:rPr>
              <w:drawing>
                <wp:anchor distT="0" distB="0" distL="0" distR="0" simplePos="0" relativeHeight="251658240" behindDoc="0" locked="0" layoutInCell="1" allowOverlap="1">
                  <wp:simplePos x="0" y="0"/>
                  <wp:positionH relativeFrom="column">
                    <wp:posOffset>2714625</wp:posOffset>
                  </wp:positionH>
                  <wp:positionV relativeFrom="paragraph">
                    <wp:posOffset>25400</wp:posOffset>
                  </wp:positionV>
                  <wp:extent cx="501650" cy="312420"/>
                  <wp:effectExtent l="0" t="0" r="1270" b="7620"/>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501650" cy="31242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1388745</wp:posOffset>
                  </wp:positionH>
                  <wp:positionV relativeFrom="paragraph">
                    <wp:posOffset>23495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2020.3.30</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3036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2020-03-28T09:01:02Z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