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受审核部门：采购部  主管领导：顾克彪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陪同人员：杨克勤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审核员：伍光华、文波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实习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审核时间：2020.3.26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审核条款：OHSMS (指导实习):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部门目标：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供方评定合格率</w:t>
            </w:r>
            <w:r>
              <w:rPr>
                <w:rFonts w:ascii="楷体" w:hAnsi="楷体" w:eastAsia="楷体"/>
                <w:sz w:val="24"/>
              </w:rPr>
              <w:t>100%</w:t>
            </w:r>
            <w:r>
              <w:rPr>
                <w:rFonts w:hint="eastAsia" w:ascii="楷体" w:hAnsi="楷体" w:eastAsia="楷体"/>
                <w:sz w:val="24"/>
              </w:rPr>
              <w:t>；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固体废弃物有效处置率</w:t>
            </w:r>
            <w:r>
              <w:rPr>
                <w:rFonts w:ascii="楷体" w:hAnsi="楷体" w:eastAsia="楷体"/>
                <w:sz w:val="24"/>
              </w:rPr>
              <w:t>100%</w:t>
            </w:r>
            <w:r>
              <w:rPr>
                <w:rFonts w:hint="eastAsia" w:ascii="楷体" w:hAnsi="楷体" w:eastAsia="楷体"/>
                <w:sz w:val="24"/>
              </w:rPr>
              <w:t>；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火灾、触电事故发生次数</w:t>
            </w:r>
            <w:r>
              <w:rPr>
                <w:rFonts w:ascii="楷体" w:hAnsi="楷体" w:eastAsia="楷体"/>
                <w:sz w:val="24"/>
              </w:rPr>
              <w:t>0</w:t>
            </w:r>
            <w:r>
              <w:rPr>
                <w:rFonts w:hint="eastAsia" w:ascii="楷体" w:hAnsi="楷体" w:eastAsia="楷体"/>
                <w:sz w:val="24"/>
              </w:rPr>
              <w:t>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考核情况：经查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9环境</w:t>
            </w:r>
            <w:r>
              <w:rPr>
                <w:rFonts w:ascii="楷体" w:hAnsi="楷体" w:eastAsia="楷体"/>
                <w:sz w:val="24"/>
                <w:szCs w:val="24"/>
              </w:rPr>
              <w:t>\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查有：《环境因素和危险源识别评价与控制程序</w:t>
            </w:r>
            <w:r>
              <w:rPr>
                <w:rFonts w:ascii="楷体" w:hAnsi="楷体" w:eastAsia="楷体"/>
                <w:sz w:val="24"/>
                <w:szCs w:val="24"/>
              </w:rPr>
              <w:t>HZSY-CX01-2019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查采购部的“危险源识别及风险评价表”，识别了电脑、复印辐射、办公电器漏电触电、采购过程中运输汽车事故等危险源。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查《不可接受风险清单》，涉及本部门的有2个不可接受风险，包括：触电事故、火灾事故等。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1.编制并实施了环境、职业健康安全控制程序和管理制度。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3.公司目前采购的主要原材料有：钢材、板材、勾臂箱轮子等；主要成品：环卫设备（垃圾桶、垃圾箱、垃圾分类亭）产品全部由厂家提供，有产品检验记录、合格证和使用说明等记录。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6.采购部和仓库内主要是电的使用，电器有漏电保护器，经常对电路、电源进行检查，没有露电现象发生，查见有消除安全检查记录，2019.5月---2020.3月份检查结果正常，检查人杨振鹤。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7.提供《重要相关方施加影响一览表》，2019.4.26日对采购物资相关方、销售客户、周边社区施加影响，内容:将公司的环境/职业健康安全方针、重要环境因素/危险源等，通过告知书的方式通知对方。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9.仓库分为材料仓和成品仓，按物料、成品、半成品摆放，视频远程查看现场物料排放整齐，物料标识清晰；化学品（润滑油等）集中存放，贴有MSDS。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视频远程现场查看办公区域和仓库区域配备了灭火器等消防设施，状况正常。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10.对于2020年度此次新型冠状病毒感染的肺炎疫情防控事宜，执行公司要求进行人员出入登记，量体温，戴口罩等。人员出入填写人员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出入信息登记表，记录了出入体温、咳嗽等内容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按要求基本做好了控制。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制定实施了《应急准备和响应控制程序</w:t>
            </w:r>
            <w:r>
              <w:rPr>
                <w:rFonts w:ascii="楷体" w:hAnsi="楷体" w:eastAsia="楷体"/>
                <w:sz w:val="24"/>
                <w:szCs w:val="24"/>
              </w:rPr>
              <w:t>HZSY-CX14-2019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2019.10.17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日参加了由行政部组织的触电应急救援演练。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2019.12.11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日参见了由行政部组织的消防应急演练。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视频远程现场巡视仓库有灭火器，均有效。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采购部和仓库区域由专人每月巡查消防设施管理情况，查见2019.5月份至2020.3月份消防安全检查记录，未发现异常，检查人杨振鹤。</w:t>
            </w:r>
          </w:p>
          <w:p>
            <w:pPr>
              <w:tabs>
                <w:tab w:val="left" w:pos="6597"/>
              </w:tabs>
              <w:spacing w:line="360" w:lineRule="auto"/>
              <w:ind w:firstLine="44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A9C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0512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41F7"/>
    <w:rsid w:val="00325BFD"/>
    <w:rsid w:val="003264F9"/>
    <w:rsid w:val="00326FC1"/>
    <w:rsid w:val="00327EB6"/>
    <w:rsid w:val="00330DBC"/>
    <w:rsid w:val="0033486E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1760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773CF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7E5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49B9"/>
    <w:rsid w:val="00BF597E"/>
    <w:rsid w:val="00C03098"/>
    <w:rsid w:val="00C10EF3"/>
    <w:rsid w:val="00C14685"/>
    <w:rsid w:val="00C31C73"/>
    <w:rsid w:val="00C31C8D"/>
    <w:rsid w:val="00C431C9"/>
    <w:rsid w:val="00C45928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022A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1E75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87A41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3D101564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uiPriority w:val="99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1692</Characters>
  <Lines>14</Lines>
  <Paragraphs>3</Paragraphs>
  <TotalTime>5754</TotalTime>
  <ScaleCrop>false</ScaleCrop>
  <LinksUpToDate>false</LinksUpToDate>
  <CharactersWithSpaces>1985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2020-03-31T01:52:57Z</dcterms:modified>
  <cp:revision>997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