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F44D4E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F44D4E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F44D4E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F44D4E" w:rsidRDefault="00971600" w:rsidP="008A7C7E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F44D4E" w:rsidRDefault="00971600" w:rsidP="008A7C7E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05316B">
              <w:rPr>
                <w:rFonts w:ascii="楷体" w:eastAsia="楷体" w:hAnsi="楷体" w:hint="eastAsia"/>
                <w:sz w:val="24"/>
                <w:szCs w:val="24"/>
              </w:rPr>
              <w:t>销售</w:t>
            </w:r>
            <w:r w:rsidR="00A51349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E03405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F44D4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1A0F02" w:rsidRPr="001A0F02">
              <w:rPr>
                <w:rFonts w:ascii="楷体" w:eastAsia="楷体" w:hAnsi="楷体" w:hint="eastAsia"/>
                <w:sz w:val="24"/>
                <w:szCs w:val="24"/>
              </w:rPr>
              <w:t>杨克勤</w:t>
            </w:r>
            <w:r w:rsidR="00E03405">
              <w:rPr>
                <w:rFonts w:hint="eastAsia"/>
                <w:szCs w:val="22"/>
              </w:rPr>
              <w:t xml:space="preserve"> 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1A0F02" w:rsidRPr="001A0F02">
              <w:rPr>
                <w:rFonts w:ascii="楷体" w:eastAsia="楷体" w:hAnsi="楷体" w:hint="eastAsia"/>
                <w:sz w:val="24"/>
                <w:szCs w:val="24"/>
              </w:rPr>
              <w:t>吕菊平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F44D4E" w:rsidRPr="00F44D4E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973EE" w:rsidRPr="00F44D4E" w:rsidRDefault="00971600" w:rsidP="00A51349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A51349">
              <w:rPr>
                <w:rFonts w:ascii="楷体" w:eastAsia="楷体" w:hAnsi="楷体" w:hint="eastAsia"/>
                <w:sz w:val="24"/>
                <w:szCs w:val="24"/>
              </w:rPr>
              <w:t xml:space="preserve">文波 </w:t>
            </w:r>
            <w:r w:rsidR="00E03405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513779">
              <w:rPr>
                <w:rFonts w:ascii="楷体" w:eastAsia="楷体" w:hAnsi="楷体" w:hint="eastAsia"/>
                <w:sz w:val="24"/>
                <w:szCs w:val="24"/>
              </w:rPr>
              <w:t>20.3.</w:t>
            </w:r>
            <w:r w:rsidR="001A0F02">
              <w:rPr>
                <w:rFonts w:ascii="楷体" w:eastAsia="楷体" w:hAnsi="楷体" w:hint="eastAsia"/>
                <w:sz w:val="24"/>
                <w:szCs w:val="24"/>
              </w:rPr>
              <w:t>27</w:t>
            </w:r>
          </w:p>
        </w:tc>
        <w:tc>
          <w:tcPr>
            <w:tcW w:w="1585" w:type="dxa"/>
            <w:vMerge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1A0F02" w:rsidRPr="001A0F02" w:rsidRDefault="00971600" w:rsidP="00FD3E3B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宋体"/>
                <w:szCs w:val="21"/>
              </w:rPr>
            </w:pPr>
            <w:r w:rsidRPr="008C6BF3">
              <w:rPr>
                <w:rFonts w:ascii="楷体" w:eastAsia="楷体" w:hAnsi="楷体" w:cs="宋体" w:hint="eastAsia"/>
                <w:szCs w:val="21"/>
              </w:rPr>
              <w:t>审核条款：</w:t>
            </w:r>
            <w:r w:rsidR="001A0F02" w:rsidRPr="001A0F02">
              <w:rPr>
                <w:rFonts w:ascii="楷体" w:eastAsia="楷体" w:hAnsi="楷体" w:cs="宋体" w:hint="eastAsia"/>
                <w:szCs w:val="21"/>
              </w:rPr>
              <w:t>EMS: 5.3组织的岗位、职责和权限、6.2环境目标、6.1.2环境因素识别与评价、8.1运行策划和控制、8.2应急准备和响应，</w:t>
            </w:r>
            <w:r w:rsidR="00FD3E3B" w:rsidRPr="001A0F02">
              <w:rPr>
                <w:rFonts w:ascii="楷体" w:eastAsia="楷体" w:hAnsi="楷体" w:cs="宋体"/>
                <w:szCs w:val="21"/>
              </w:rPr>
              <w:t xml:space="preserve"> </w:t>
            </w:r>
          </w:p>
        </w:tc>
        <w:tc>
          <w:tcPr>
            <w:tcW w:w="1585" w:type="dxa"/>
            <w:vMerge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FC4F9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 w:rsidR="00FC4F9E">
              <w:rPr>
                <w:rFonts w:ascii="楷体" w:eastAsia="楷体" w:hAnsi="楷体" w:cs="Arial" w:hint="eastAsia"/>
                <w:sz w:val="24"/>
                <w:szCs w:val="24"/>
              </w:rPr>
              <w:t>5.3</w:t>
            </w:r>
          </w:p>
          <w:p w:rsidR="004D55E7" w:rsidRPr="00F44D4E" w:rsidRDefault="004D55E7" w:rsidP="00FC4F9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606" w:type="dxa"/>
          </w:tcPr>
          <w:p w:rsidR="00416253" w:rsidRPr="00EB34EE" w:rsidRDefault="00416253" w:rsidP="0041625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B34EE">
              <w:rPr>
                <w:rFonts w:ascii="楷体" w:eastAsia="楷体" w:hAnsi="楷体" w:cs="宋体" w:hint="eastAsia"/>
                <w:sz w:val="24"/>
                <w:szCs w:val="24"/>
              </w:rPr>
              <w:t>审核过程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中</w:t>
            </w:r>
            <w:r w:rsidRPr="00EB34EE">
              <w:rPr>
                <w:rFonts w:ascii="楷体" w:eastAsia="楷体" w:hAnsi="楷体" w:cs="宋体" w:hint="eastAsia"/>
                <w:sz w:val="24"/>
                <w:szCs w:val="24"/>
              </w:rPr>
              <w:t>了解到部门主要负责：市场调研与开发，招投标、商务谈判及合同评审，顾客档案建立，售后服务及顾客满意度评价与分析，本部门环境因素和危险源识别和控制，本部门目标制定与实施，与相关方做好沟通等。</w:t>
            </w:r>
          </w:p>
          <w:p w:rsidR="00513779" w:rsidRPr="00F44D4E" w:rsidRDefault="00416253" w:rsidP="00FD3E3B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cs="宋体" w:hint="eastAsia"/>
                <w:sz w:val="24"/>
                <w:szCs w:val="24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Align w:val="center"/>
          </w:tcPr>
          <w:p w:rsidR="004D55E7" w:rsidRPr="00416253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16253">
              <w:rPr>
                <w:rFonts w:ascii="楷体" w:eastAsia="楷体" w:hAnsi="楷体" w:cs="宋体" w:hint="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513779" w:rsidRPr="00416253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16253">
              <w:rPr>
                <w:rFonts w:ascii="楷体" w:eastAsia="楷体" w:hAnsi="楷体" w:cs="宋体" w:hint="eastAsia"/>
                <w:sz w:val="24"/>
                <w:szCs w:val="24"/>
              </w:rPr>
              <w:t>E</w:t>
            </w:r>
            <w:r w:rsidR="00513779" w:rsidRPr="00416253">
              <w:rPr>
                <w:rFonts w:ascii="楷体" w:eastAsia="楷体" w:hAnsi="楷体" w:cs="宋体" w:hint="eastAsia"/>
                <w:sz w:val="24"/>
                <w:szCs w:val="24"/>
              </w:rPr>
              <w:t>6.2</w:t>
            </w:r>
          </w:p>
          <w:p w:rsidR="004D55E7" w:rsidRPr="00416253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416253" w:rsidRPr="00416253" w:rsidRDefault="00416253" w:rsidP="00FD3E3B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16253">
              <w:rPr>
                <w:rFonts w:ascii="楷体" w:eastAsia="楷体" w:hAnsi="楷体" w:hint="eastAsia"/>
                <w:sz w:val="24"/>
                <w:szCs w:val="24"/>
              </w:rPr>
              <w:t>部门目标：</w:t>
            </w:r>
          </w:p>
          <w:p w:rsidR="00416253" w:rsidRPr="00416253" w:rsidRDefault="00416253" w:rsidP="00FD3E3B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16253">
              <w:rPr>
                <w:rFonts w:ascii="楷体" w:eastAsia="楷体" w:hAnsi="楷体" w:hint="eastAsia"/>
                <w:sz w:val="24"/>
                <w:szCs w:val="24"/>
              </w:rPr>
              <w:t>1、合同履约率达100%</w:t>
            </w:r>
          </w:p>
          <w:p w:rsidR="00416253" w:rsidRPr="00416253" w:rsidRDefault="00416253" w:rsidP="00FD3E3B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16253">
              <w:rPr>
                <w:rFonts w:ascii="楷体" w:eastAsia="楷体" w:hAnsi="楷体" w:hint="eastAsia"/>
                <w:sz w:val="24"/>
                <w:szCs w:val="24"/>
              </w:rPr>
              <w:t>2、顾客满意度达95分</w:t>
            </w:r>
          </w:p>
          <w:p w:rsidR="00416253" w:rsidRPr="00416253" w:rsidRDefault="00416253" w:rsidP="00FD3E3B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16253">
              <w:rPr>
                <w:rFonts w:ascii="楷体" w:eastAsia="楷体" w:hAnsi="楷体" w:hint="eastAsia"/>
                <w:sz w:val="24"/>
                <w:szCs w:val="24"/>
              </w:rPr>
              <w:t>3、固废分类处置率100%</w:t>
            </w:r>
          </w:p>
          <w:p w:rsidR="00416253" w:rsidRPr="00416253" w:rsidRDefault="00416253" w:rsidP="00FD3E3B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16253">
              <w:rPr>
                <w:rFonts w:ascii="楷体" w:eastAsia="楷体" w:hAnsi="楷体" w:hint="eastAsia"/>
                <w:sz w:val="24"/>
                <w:szCs w:val="24"/>
              </w:rPr>
              <w:t>4、火灾、触电事故发生次数为0</w:t>
            </w:r>
          </w:p>
          <w:p w:rsidR="001A0F02" w:rsidRPr="006A6EA3" w:rsidRDefault="00416253" w:rsidP="001A0F02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16253">
              <w:rPr>
                <w:rFonts w:ascii="楷体" w:eastAsia="楷体" w:hAnsi="楷体" w:hint="eastAsia"/>
                <w:sz w:val="24"/>
                <w:szCs w:val="24"/>
              </w:rPr>
              <w:t>考核情况：经查2019.12.2</w:t>
            </w:r>
            <w:r w:rsidR="001A0F02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416253">
              <w:rPr>
                <w:rFonts w:ascii="楷体" w:eastAsia="楷体" w:hAnsi="楷体" w:hint="eastAsia"/>
                <w:sz w:val="24"/>
                <w:szCs w:val="24"/>
              </w:rPr>
              <w:t>环境\职业健康安全目标分解考核表，各目标达成要求。</w:t>
            </w:r>
            <w:r w:rsidR="001A0F02">
              <w:rPr>
                <w:rFonts w:ascii="楷体" w:eastAsia="楷体" w:hAnsi="楷体" w:cs="宋体" w:hint="eastAsia"/>
                <w:sz w:val="24"/>
                <w:szCs w:val="24"/>
              </w:rPr>
              <w:t>2020年度</w:t>
            </w:r>
            <w:r w:rsidR="001A0F02" w:rsidRPr="00286141">
              <w:rPr>
                <w:rFonts w:ascii="楷体" w:eastAsia="楷体" w:hAnsi="楷体" w:cs="宋体" w:hint="eastAsia"/>
                <w:sz w:val="24"/>
                <w:szCs w:val="24"/>
              </w:rPr>
              <w:t>由于</w:t>
            </w:r>
            <w:r w:rsidR="001A0F02">
              <w:rPr>
                <w:rFonts w:ascii="楷体" w:eastAsia="楷体" w:hAnsi="楷体" w:cs="宋体" w:hint="eastAsia"/>
                <w:sz w:val="24"/>
                <w:szCs w:val="24"/>
              </w:rPr>
              <w:t>疫情影响</w:t>
            </w:r>
            <w:r w:rsidR="001A0F02" w:rsidRPr="00286141">
              <w:rPr>
                <w:rFonts w:ascii="楷体" w:eastAsia="楷体" w:hAnsi="楷体" w:cs="宋体" w:hint="eastAsia"/>
                <w:sz w:val="24"/>
                <w:szCs w:val="24"/>
              </w:rPr>
              <w:t>公司三月刚上班，目标暂未考核</w:t>
            </w:r>
            <w:r w:rsidR="001A0F02">
              <w:rPr>
                <w:rFonts w:ascii="楷体" w:eastAsia="楷体" w:hAnsi="楷体" w:cs="宋体" w:hint="eastAsia"/>
                <w:sz w:val="24"/>
                <w:szCs w:val="24"/>
              </w:rPr>
              <w:t>，预计6月前完成；</w:t>
            </w:r>
            <w:r w:rsidR="001A0F02" w:rsidRPr="00867677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4D55E7" w:rsidRPr="001A0F02" w:rsidRDefault="004D55E7" w:rsidP="00FD3E3B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4D55E7" w:rsidRPr="00523D34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</w:tc>
      </w:tr>
      <w:tr w:rsidR="00A71E7B" w:rsidRPr="00F44D4E" w:rsidTr="001323B5">
        <w:trPr>
          <w:trHeight w:val="1151"/>
        </w:trPr>
        <w:tc>
          <w:tcPr>
            <w:tcW w:w="1242" w:type="dxa"/>
            <w:vAlign w:val="center"/>
          </w:tcPr>
          <w:p w:rsidR="00A71E7B" w:rsidRPr="009B7EB8" w:rsidRDefault="00A71E7B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环境因素</w:t>
            </w:r>
            <w:r w:rsidRPr="00A71E7B">
              <w:rPr>
                <w:rFonts w:ascii="楷体" w:eastAsia="楷体" w:hAnsi="楷体"/>
                <w:sz w:val="24"/>
                <w:szCs w:val="24"/>
              </w:rPr>
              <w:t>/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危险源辨识与评价</w:t>
            </w:r>
          </w:p>
        </w:tc>
        <w:tc>
          <w:tcPr>
            <w:tcW w:w="1276" w:type="dxa"/>
          </w:tcPr>
          <w:p w:rsidR="00A71E7B" w:rsidRDefault="00A71E7B" w:rsidP="00A71E7B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/>
                <w:sz w:val="24"/>
                <w:szCs w:val="24"/>
              </w:rPr>
              <w:t>E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6.1.2</w:t>
            </w:r>
          </w:p>
          <w:p w:rsidR="00A71E7B" w:rsidRPr="00A71E7B" w:rsidRDefault="00A71E7B" w:rsidP="00A71E7B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</w:tcPr>
          <w:p w:rsidR="00A71E7B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t>查有：《环境因素和危险源识别评价与控制程序</w:t>
            </w:r>
            <w:r w:rsidR="001A0F02" w:rsidRPr="001A0F02">
              <w:rPr>
                <w:rFonts w:ascii="楷体" w:eastAsia="楷体" w:hAnsi="楷体"/>
                <w:sz w:val="24"/>
                <w:szCs w:val="24"/>
              </w:rPr>
              <w:t>HZSY-CX01-2019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 w:rsidRPr="00A71E7B">
              <w:rPr>
                <w:rFonts w:ascii="楷体" w:eastAsia="楷体" w:hAnsi="楷体"/>
                <w:sz w:val="24"/>
                <w:szCs w:val="24"/>
              </w:rPr>
              <w:t>,</w:t>
            </w:r>
            <w:r w:rsidR="00333E64">
              <w:rPr>
                <w:rFonts w:ascii="楷体" w:eastAsia="楷体" w:hAnsi="楷体" w:hint="eastAsia"/>
                <w:sz w:val="24"/>
                <w:szCs w:val="24"/>
              </w:rPr>
              <w:t>销售部按照办公过程和销售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服务过程对环境因素、危险源进行了辨识，辨识时考虑了三种时态：过去、现在和将来，和三种状态：正常、异常和紧急。</w:t>
            </w:r>
          </w:p>
          <w:p w:rsidR="00333E64" w:rsidRPr="00EB34EE" w:rsidRDefault="00333E64" w:rsidP="00333E6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销售部提供了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环境因素识别与评价表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”，识别了本部门在办公、销售等各有关过程的环境因素，包括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水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电消耗、办公纸张消耗、车辆尾气排放、</w:t>
            </w:r>
            <w:r w:rsidRPr="00BC2584">
              <w:rPr>
                <w:rFonts w:ascii="楷体" w:eastAsia="楷体" w:hAnsi="楷体" w:cs="楷体" w:hint="eastAsia"/>
                <w:sz w:val="24"/>
                <w:szCs w:val="24"/>
              </w:rPr>
              <w:t>火灾发生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等环境因素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333E64" w:rsidRPr="00EB34EE" w:rsidRDefault="00333E64" w:rsidP="00333E6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重要环境因素清单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”，涉及销售部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重要环境因素：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潜在火灾、固体废弃物的排放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333E64" w:rsidRPr="00EB34EE" w:rsidRDefault="00333E64" w:rsidP="00333E6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负责按规定处置，日常检查、培训教育，配备有消防器材等措施。</w:t>
            </w:r>
          </w:p>
          <w:p w:rsidR="00A71E7B" w:rsidRPr="00A71E7B" w:rsidRDefault="00333E64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A71E7B" w:rsidRPr="00523D34" w:rsidRDefault="00A71E7B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</w:tc>
      </w:tr>
      <w:tr w:rsidR="00C92D8D" w:rsidRPr="00F44D4E" w:rsidTr="001323B5">
        <w:trPr>
          <w:trHeight w:val="1151"/>
        </w:trPr>
        <w:tc>
          <w:tcPr>
            <w:tcW w:w="1242" w:type="dxa"/>
            <w:vAlign w:val="center"/>
          </w:tcPr>
          <w:p w:rsidR="00C92D8D" w:rsidRPr="00A71E7B" w:rsidRDefault="00C92D8D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92D8D">
              <w:rPr>
                <w:rFonts w:ascii="楷体" w:eastAsia="楷体" w:hAnsi="楷体" w:hint="eastAsia"/>
                <w:sz w:val="24"/>
                <w:szCs w:val="24"/>
              </w:rPr>
              <w:t>运行策划和控制</w:t>
            </w:r>
          </w:p>
        </w:tc>
        <w:tc>
          <w:tcPr>
            <w:tcW w:w="1276" w:type="dxa"/>
          </w:tcPr>
          <w:p w:rsidR="00C92D8D" w:rsidRDefault="00C92D8D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/>
                <w:sz w:val="24"/>
                <w:szCs w:val="24"/>
              </w:rPr>
              <w:t>E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8.1</w:t>
            </w:r>
          </w:p>
          <w:p w:rsidR="00C92D8D" w:rsidRPr="00A71E7B" w:rsidRDefault="00C92D8D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</w:tcPr>
          <w:p w:rsidR="00F56806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56806">
              <w:rPr>
                <w:rFonts w:ascii="楷体" w:eastAsia="楷体" w:hAnsi="楷体" w:hint="eastAsia"/>
                <w:sz w:val="24"/>
                <w:szCs w:val="24"/>
              </w:rPr>
              <w:t>1.编制并实施了运行控制程序</w:t>
            </w:r>
            <w:r w:rsidRPr="00F56806">
              <w:rPr>
                <w:rFonts w:ascii="楷体" w:eastAsia="楷体" w:hAnsi="楷体"/>
                <w:sz w:val="24"/>
                <w:szCs w:val="24"/>
              </w:rPr>
              <w:t>JXKP-CX06-2019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、资源能源控制程序</w:t>
            </w:r>
            <w:r w:rsidRPr="00F56806">
              <w:rPr>
                <w:rFonts w:ascii="楷体" w:eastAsia="楷体" w:hAnsi="楷体"/>
                <w:sz w:val="24"/>
                <w:szCs w:val="24"/>
              </w:rPr>
              <w:t>JXKP-CX13-2019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、废弃物控制程序</w:t>
            </w:r>
            <w:r w:rsidRPr="00F56806">
              <w:rPr>
                <w:rFonts w:ascii="楷体" w:eastAsia="楷体" w:hAnsi="楷体"/>
                <w:sz w:val="24"/>
                <w:szCs w:val="24"/>
              </w:rPr>
              <w:t>JXKP-CX07-2019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、JXRT-CX09-2019消防控制程序等环境、职业健康安全控制程序和管理制度。</w:t>
            </w:r>
          </w:p>
          <w:p w:rsidR="00F56806" w:rsidRPr="00F56806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公司目前销售的产品是</w:t>
            </w:r>
            <w:r w:rsidR="001A0F02" w:rsidRPr="001A0F02">
              <w:rPr>
                <w:rFonts w:ascii="楷体" w:eastAsia="楷体" w:hAnsi="楷体" w:cs="楷体" w:hint="eastAsia"/>
                <w:sz w:val="24"/>
                <w:szCs w:val="24"/>
              </w:rPr>
              <w:t>环卫设备（垃圾桶、垃圾箱、垃圾分类亭）</w:t>
            </w:r>
            <w:r w:rsidRPr="00EB34EE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F56806" w:rsidRPr="00F56806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.现场查看销售部办公室有垃圾桶，有禁止吸烟标识，办公过程产生的垃圾由公司行政部统一处理，部门不单独处理。</w:t>
            </w:r>
          </w:p>
          <w:p w:rsidR="00F56806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.销售部办公室内主要是电的使用，现场查看电路、电源正常，没有露电现象发生。</w:t>
            </w:r>
          </w:p>
          <w:p w:rsidR="00F56806" w:rsidRPr="00F56806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.在产品运输时，要求司机必须有驾驶证，车辆需经年检合格，车况良好，禁止疲劳驾驶，控制车速，避免扬尘。</w:t>
            </w:r>
          </w:p>
          <w:p w:rsidR="00F56806" w:rsidRPr="00F56806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.在产品装车时，要求装运人员必须穿戴劳动防护用品，合理使用搬运工具。</w:t>
            </w:r>
          </w:p>
          <w:p w:rsidR="00F56806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7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.对外招投标和业务洽谈时明确承诺公司产品环保、节能、无毒无害。</w:t>
            </w:r>
          </w:p>
          <w:p w:rsidR="00F56806" w:rsidRPr="00F56806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8.</w:t>
            </w:r>
            <w:r w:rsidR="00242017" w:rsidRPr="00CC3E21">
              <w:rPr>
                <w:rFonts w:ascii="楷体" w:eastAsia="楷体" w:hAnsi="楷体" w:hint="eastAsia"/>
                <w:sz w:val="24"/>
                <w:szCs w:val="24"/>
              </w:rPr>
              <w:t>对于2020</w:t>
            </w:r>
            <w:r w:rsidR="00242017">
              <w:rPr>
                <w:rFonts w:ascii="楷体" w:eastAsia="楷体" w:hAnsi="楷体" w:hint="eastAsia"/>
                <w:sz w:val="24"/>
                <w:szCs w:val="24"/>
              </w:rPr>
              <w:t>年度此次新型冠状病毒感染的肺炎疫情防控事宜，执行公司要求</w:t>
            </w:r>
            <w:r w:rsidR="00242017" w:rsidRPr="00CC3E21">
              <w:rPr>
                <w:rFonts w:ascii="楷体" w:eastAsia="楷体" w:hAnsi="楷体" w:hint="eastAsia"/>
                <w:sz w:val="24"/>
                <w:szCs w:val="24"/>
              </w:rPr>
              <w:t>进行人员出入登记，量体温，戴口罩等。</w:t>
            </w:r>
            <w:r w:rsidR="001A0F02">
              <w:rPr>
                <w:rFonts w:ascii="楷体" w:eastAsia="楷体" w:hAnsi="楷体" w:hint="eastAsia"/>
                <w:sz w:val="24"/>
                <w:szCs w:val="24"/>
              </w:rPr>
              <w:t>人员出入填写人员</w:t>
            </w:r>
            <w:r w:rsidR="001A0F02">
              <w:rPr>
                <w:rFonts w:ascii="楷体" w:eastAsia="楷体" w:hAnsi="楷体" w:cs="楷体" w:hint="eastAsia"/>
                <w:sz w:val="24"/>
                <w:szCs w:val="24"/>
              </w:rPr>
              <w:t>出入信息登记表</w:t>
            </w:r>
            <w:r w:rsidR="00242017" w:rsidRPr="003800DE">
              <w:rPr>
                <w:rFonts w:ascii="楷体" w:eastAsia="楷体" w:hAnsi="楷体" w:cs="楷体" w:hint="eastAsia"/>
                <w:sz w:val="24"/>
                <w:szCs w:val="24"/>
              </w:rPr>
              <w:t>，记录了出入体温、咳嗽等内容</w:t>
            </w:r>
            <w:r w:rsidR="00242017" w:rsidRPr="00CC3E21">
              <w:rPr>
                <w:rFonts w:ascii="楷体" w:eastAsia="楷体" w:hAnsi="楷体" w:hint="eastAsia"/>
                <w:sz w:val="24"/>
                <w:szCs w:val="24"/>
              </w:rPr>
              <w:t>按要求基本做好了控制。</w:t>
            </w:r>
          </w:p>
          <w:p w:rsidR="00CC3E21" w:rsidRPr="00CC3E21" w:rsidRDefault="00F56806" w:rsidP="0024201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56806">
              <w:rPr>
                <w:rFonts w:ascii="楷体" w:eastAsia="楷体" w:hAnsi="楷体" w:hint="eastAsia"/>
                <w:sz w:val="24"/>
                <w:szCs w:val="24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 w:rsidR="00C92D8D" w:rsidRPr="00523D34" w:rsidRDefault="00C92D8D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</w:tc>
      </w:tr>
      <w:tr w:rsidR="00DB5F30" w:rsidRPr="00F44D4E" w:rsidTr="001323B5">
        <w:trPr>
          <w:trHeight w:val="1151"/>
        </w:trPr>
        <w:tc>
          <w:tcPr>
            <w:tcW w:w="1242" w:type="dxa"/>
            <w:vAlign w:val="center"/>
          </w:tcPr>
          <w:p w:rsidR="00DB5F30" w:rsidRPr="00C92D8D" w:rsidRDefault="00DB5F30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B5F3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DB5F30" w:rsidRDefault="00DB5F30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B5F30">
              <w:rPr>
                <w:rFonts w:ascii="楷体" w:eastAsia="楷体" w:hAnsi="楷体"/>
                <w:sz w:val="24"/>
                <w:szCs w:val="24"/>
              </w:rPr>
              <w:t>E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8.2</w:t>
            </w:r>
          </w:p>
          <w:p w:rsidR="00DB5F30" w:rsidRPr="00A71E7B" w:rsidRDefault="00DB5F30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</w:tcPr>
          <w:p w:rsidR="001A0F02" w:rsidRPr="00DB5F30" w:rsidRDefault="001A0F02" w:rsidP="001A0F0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B5F30">
              <w:rPr>
                <w:rFonts w:ascii="楷体" w:eastAsia="楷体" w:hAnsi="楷体" w:hint="eastAsia"/>
                <w:sz w:val="24"/>
                <w:szCs w:val="24"/>
              </w:rPr>
              <w:t>制定实施了《应急准备和响应控制程序</w:t>
            </w:r>
            <w:r w:rsidRPr="000B2A9C">
              <w:rPr>
                <w:rFonts w:ascii="楷体" w:eastAsia="楷体" w:hAnsi="楷体"/>
                <w:sz w:val="24"/>
                <w:szCs w:val="24"/>
              </w:rPr>
              <w:t>HZSY-CX14-2019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》，制定了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火灾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、触电等应急预案。内容包括：目的、适用范围、职责、应急处理细则、演习、必备资料等。</w:t>
            </w:r>
          </w:p>
          <w:p w:rsidR="001A0F02" w:rsidRDefault="001A0F02" w:rsidP="001A0F0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2582F">
              <w:rPr>
                <w:rFonts w:ascii="楷体" w:eastAsia="楷体" w:hAnsi="楷体" w:cs="楷体" w:hint="eastAsia"/>
                <w:sz w:val="24"/>
                <w:szCs w:val="24"/>
              </w:rPr>
              <w:t>2019.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 w:rsidRPr="0052582F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17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日参加了由行政部组织的触电应急救援演练。</w:t>
            </w:r>
          </w:p>
          <w:p w:rsidR="001A0F02" w:rsidRPr="00CC3E21" w:rsidRDefault="001A0F02" w:rsidP="001A0F0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2582F">
              <w:rPr>
                <w:rFonts w:ascii="楷体" w:eastAsia="楷体" w:hAnsi="楷体" w:cs="楷体" w:hint="eastAsia"/>
                <w:sz w:val="24"/>
                <w:szCs w:val="24"/>
              </w:rPr>
              <w:t>2019.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 w:rsidRPr="0052582F"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日参见了由行政部组织的消防应急演练。</w:t>
            </w:r>
          </w:p>
          <w:p w:rsidR="00DB5F30" w:rsidRPr="00DB5F30" w:rsidRDefault="006E01E0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视频远程</w:t>
            </w:r>
            <w:r w:rsidR="00DB5F30" w:rsidRPr="00DB5F30">
              <w:rPr>
                <w:rFonts w:ascii="楷体" w:eastAsia="楷体" w:hAnsi="楷体" w:hint="eastAsia"/>
                <w:sz w:val="24"/>
                <w:szCs w:val="24"/>
              </w:rPr>
              <w:t>现场巡视仓库有灭火器，均有效。</w:t>
            </w:r>
          </w:p>
          <w:p w:rsidR="001A0F02" w:rsidRDefault="00242017" w:rsidP="001A0F0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销售部区</w:t>
            </w:r>
            <w:r w:rsidR="00DB5F30" w:rsidRPr="00DB5F30">
              <w:rPr>
                <w:rFonts w:ascii="楷体" w:eastAsia="楷体" w:hAnsi="楷体" w:hint="eastAsia"/>
                <w:sz w:val="24"/>
                <w:szCs w:val="24"/>
              </w:rPr>
              <w:t>域由专人每月巡查消防设施管理情况，查见</w:t>
            </w:r>
            <w:r w:rsidR="00CC3E21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1A0F02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DB5F30" w:rsidRPr="00DB5F30">
              <w:rPr>
                <w:rFonts w:ascii="楷体" w:eastAsia="楷体" w:hAnsi="楷体" w:hint="eastAsia"/>
                <w:sz w:val="24"/>
                <w:szCs w:val="24"/>
              </w:rPr>
              <w:t>月份</w:t>
            </w:r>
            <w:r w:rsidR="001A0F02">
              <w:rPr>
                <w:rFonts w:ascii="楷体" w:eastAsia="楷体" w:hAnsi="楷体" w:hint="eastAsia"/>
                <w:sz w:val="24"/>
                <w:szCs w:val="24"/>
              </w:rPr>
              <w:t>至</w:t>
            </w:r>
            <w:r w:rsidR="00CC3E21">
              <w:rPr>
                <w:rFonts w:ascii="楷体" w:eastAsia="楷体" w:hAnsi="楷体" w:hint="eastAsia"/>
                <w:sz w:val="24"/>
                <w:szCs w:val="24"/>
              </w:rPr>
              <w:t>2020.3</w:t>
            </w:r>
            <w:r w:rsidR="00DB5F30" w:rsidRPr="00DB5F30">
              <w:rPr>
                <w:rFonts w:ascii="楷体" w:eastAsia="楷体" w:hAnsi="楷体" w:hint="eastAsia"/>
                <w:sz w:val="24"/>
                <w:szCs w:val="24"/>
              </w:rPr>
              <w:t>月份消防安全检查记录，未发现异常，检查人</w:t>
            </w:r>
            <w:r w:rsidR="001A0F02" w:rsidRPr="000B2A9C">
              <w:rPr>
                <w:rFonts w:ascii="楷体" w:eastAsia="楷体" w:hAnsi="楷体" w:hint="eastAsia"/>
                <w:sz w:val="24"/>
                <w:szCs w:val="24"/>
              </w:rPr>
              <w:t>杨振鹤</w:t>
            </w:r>
            <w:r w:rsidR="001A0F02" w:rsidRPr="00DB5F3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B5F30" w:rsidRPr="00C92D8D" w:rsidRDefault="001A0F02" w:rsidP="001A0F02">
            <w:pPr>
              <w:tabs>
                <w:tab w:val="left" w:pos="6597"/>
              </w:tabs>
              <w:spacing w:line="360" w:lineRule="auto"/>
              <w:ind w:firstLineChars="200" w:firstLine="44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pacing w:val="-10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DB5F30" w:rsidRPr="00CC3E21" w:rsidRDefault="00DB5F30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</w:tc>
      </w:tr>
    </w:tbl>
    <w:p w:rsidR="008973EE" w:rsidRPr="00F44D4E" w:rsidRDefault="00971600">
      <w:pPr>
        <w:rPr>
          <w:rFonts w:ascii="楷体" w:eastAsia="楷体" w:hAnsi="楷体"/>
        </w:rPr>
      </w:pPr>
      <w:r w:rsidRPr="00F44D4E">
        <w:rPr>
          <w:rFonts w:ascii="楷体" w:eastAsia="楷体" w:hAnsi="楷体"/>
        </w:rPr>
        <w:ptab w:relativeTo="margin" w:alignment="center" w:leader="none"/>
      </w:r>
    </w:p>
    <w:p w:rsidR="007757F3" w:rsidRPr="00F44D4E" w:rsidRDefault="007757F3">
      <w:pPr>
        <w:rPr>
          <w:rFonts w:ascii="楷体" w:eastAsia="楷体" w:hAnsi="楷体"/>
        </w:rPr>
      </w:pPr>
    </w:p>
    <w:p w:rsidR="007757F3" w:rsidRPr="00F44D4E" w:rsidRDefault="007757F3" w:rsidP="0003373A">
      <w:pPr>
        <w:pStyle w:val="a4"/>
        <w:rPr>
          <w:rFonts w:ascii="楷体" w:eastAsia="楷体" w:hAnsi="楷体"/>
        </w:rPr>
      </w:pPr>
      <w:r w:rsidRPr="00F44D4E">
        <w:rPr>
          <w:rFonts w:ascii="楷体" w:eastAsia="楷体" w:hAnsi="楷体" w:hint="eastAsia"/>
        </w:rPr>
        <w:t>说明：不符合标注N</w:t>
      </w:r>
    </w:p>
    <w:sectPr w:rsidR="007757F3" w:rsidRPr="00F44D4E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56B" w:rsidRDefault="0087156B" w:rsidP="008973EE">
      <w:r>
        <w:separator/>
      </w:r>
    </w:p>
  </w:endnote>
  <w:endnote w:type="continuationSeparator" w:id="1">
    <w:p w:rsidR="0087156B" w:rsidRDefault="0087156B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2058E" w:rsidRDefault="005A784D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2058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D3E3B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12058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2058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D3E3B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2058E" w:rsidRDefault="001205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56B" w:rsidRDefault="0087156B" w:rsidP="008973EE">
      <w:r>
        <w:separator/>
      </w:r>
    </w:p>
  </w:footnote>
  <w:footnote w:type="continuationSeparator" w:id="1">
    <w:p w:rsidR="0087156B" w:rsidRDefault="0087156B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58E" w:rsidRPr="00390345" w:rsidRDefault="0012058E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2058E" w:rsidRDefault="005A784D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12058E" w:rsidRPr="000B51BD" w:rsidRDefault="0012058E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2058E" w:rsidRPr="00390345">
      <w:rPr>
        <w:rStyle w:val="CharChar1"/>
        <w:rFonts w:hint="default"/>
        <w:w w:val="90"/>
      </w:rPr>
      <w:t>Beijing International Standard united Certification Co.,Ltd.</w:t>
    </w:r>
  </w:p>
  <w:p w:rsidR="0012058E" w:rsidRDefault="001205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37127"/>
    <w:rsid w:val="000412F6"/>
    <w:rsid w:val="0005199E"/>
    <w:rsid w:val="00052202"/>
    <w:rsid w:val="0005316B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D4F09"/>
    <w:rsid w:val="000D5401"/>
    <w:rsid w:val="000D697A"/>
    <w:rsid w:val="000D7C2E"/>
    <w:rsid w:val="000E2B69"/>
    <w:rsid w:val="000E355F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5B4"/>
    <w:rsid w:val="00136867"/>
    <w:rsid w:val="00140DDF"/>
    <w:rsid w:val="00145688"/>
    <w:rsid w:val="001456CB"/>
    <w:rsid w:val="00147BF5"/>
    <w:rsid w:val="00147EDB"/>
    <w:rsid w:val="001677C1"/>
    <w:rsid w:val="00170B6A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0F02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24CD3"/>
    <w:rsid w:val="002358ED"/>
    <w:rsid w:val="00235ED5"/>
    <w:rsid w:val="00237445"/>
    <w:rsid w:val="00242017"/>
    <w:rsid w:val="00245047"/>
    <w:rsid w:val="0024737A"/>
    <w:rsid w:val="00247B5D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C7858"/>
    <w:rsid w:val="002D41FB"/>
    <w:rsid w:val="002D6A21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9F8"/>
    <w:rsid w:val="00327EB6"/>
    <w:rsid w:val="00330DBC"/>
    <w:rsid w:val="00333E64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265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914"/>
    <w:rsid w:val="00415AA3"/>
    <w:rsid w:val="00416253"/>
    <w:rsid w:val="004202E1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3CBF"/>
    <w:rsid w:val="004869FB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5609"/>
    <w:rsid w:val="004E61BC"/>
    <w:rsid w:val="004E63AC"/>
    <w:rsid w:val="004F04E3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31909"/>
    <w:rsid w:val="0053208B"/>
    <w:rsid w:val="0053404C"/>
    <w:rsid w:val="00534814"/>
    <w:rsid w:val="00535C5D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85E66"/>
    <w:rsid w:val="00592C3E"/>
    <w:rsid w:val="005978E6"/>
    <w:rsid w:val="005A000F"/>
    <w:rsid w:val="005A5268"/>
    <w:rsid w:val="005A784D"/>
    <w:rsid w:val="005B173D"/>
    <w:rsid w:val="005B6888"/>
    <w:rsid w:val="005D1D88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C0F"/>
    <w:rsid w:val="00633AC5"/>
    <w:rsid w:val="00642776"/>
    <w:rsid w:val="006448D2"/>
    <w:rsid w:val="00644FE2"/>
    <w:rsid w:val="00645FB8"/>
    <w:rsid w:val="00651986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DF7"/>
    <w:rsid w:val="006D5BDA"/>
    <w:rsid w:val="006E01E0"/>
    <w:rsid w:val="006E678B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56B"/>
    <w:rsid w:val="00871695"/>
    <w:rsid w:val="00872888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5001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2939"/>
    <w:rsid w:val="00A04E5F"/>
    <w:rsid w:val="00A0721A"/>
    <w:rsid w:val="00A138EC"/>
    <w:rsid w:val="00A33BB2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D145D"/>
    <w:rsid w:val="00AD20E6"/>
    <w:rsid w:val="00AD6F34"/>
    <w:rsid w:val="00AE020D"/>
    <w:rsid w:val="00AE0F91"/>
    <w:rsid w:val="00AF0AAB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410EE"/>
    <w:rsid w:val="00B427EC"/>
    <w:rsid w:val="00B526B1"/>
    <w:rsid w:val="00B546C0"/>
    <w:rsid w:val="00B565B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597E"/>
    <w:rsid w:val="00C03098"/>
    <w:rsid w:val="00C10EF3"/>
    <w:rsid w:val="00C14685"/>
    <w:rsid w:val="00C31C73"/>
    <w:rsid w:val="00C31C8D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3E21"/>
    <w:rsid w:val="00CC4D84"/>
    <w:rsid w:val="00CC6035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3392D"/>
    <w:rsid w:val="00D379ED"/>
    <w:rsid w:val="00D37D1B"/>
    <w:rsid w:val="00D41F5E"/>
    <w:rsid w:val="00D4235F"/>
    <w:rsid w:val="00D429D7"/>
    <w:rsid w:val="00D42D53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97182"/>
    <w:rsid w:val="00DA0DF0"/>
    <w:rsid w:val="00DA657E"/>
    <w:rsid w:val="00DB2382"/>
    <w:rsid w:val="00DB5F30"/>
    <w:rsid w:val="00DB756E"/>
    <w:rsid w:val="00DC2968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221C3"/>
    <w:rsid w:val="00E32D13"/>
    <w:rsid w:val="00E33B3C"/>
    <w:rsid w:val="00E34F47"/>
    <w:rsid w:val="00E352EE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0425"/>
    <w:rsid w:val="00E84C02"/>
    <w:rsid w:val="00E90BBC"/>
    <w:rsid w:val="00E910C0"/>
    <w:rsid w:val="00E95637"/>
    <w:rsid w:val="00E97424"/>
    <w:rsid w:val="00EA04FF"/>
    <w:rsid w:val="00EA55F7"/>
    <w:rsid w:val="00EB0164"/>
    <w:rsid w:val="00EB5DF5"/>
    <w:rsid w:val="00EB65F7"/>
    <w:rsid w:val="00EB7607"/>
    <w:rsid w:val="00EC3DBA"/>
    <w:rsid w:val="00EC42F5"/>
    <w:rsid w:val="00EC6620"/>
    <w:rsid w:val="00ED0F62"/>
    <w:rsid w:val="00ED77D9"/>
    <w:rsid w:val="00ED7F2E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14FBF"/>
    <w:rsid w:val="00F2038C"/>
    <w:rsid w:val="00F21382"/>
    <w:rsid w:val="00F25AFF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56806"/>
    <w:rsid w:val="00F606E1"/>
    <w:rsid w:val="00F60CA3"/>
    <w:rsid w:val="00F6739D"/>
    <w:rsid w:val="00F72DA6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E3B"/>
    <w:rsid w:val="00FD3F5E"/>
    <w:rsid w:val="00FD5EE5"/>
    <w:rsid w:val="00FD72A6"/>
    <w:rsid w:val="00FE09C9"/>
    <w:rsid w:val="00FE1887"/>
    <w:rsid w:val="00FE3DB1"/>
    <w:rsid w:val="00FE4EA8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2796</TotalTime>
  <Pages>3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997</cp:revision>
  <dcterms:created xsi:type="dcterms:W3CDTF">2015-06-17T12:51:00Z</dcterms:created>
  <dcterms:modified xsi:type="dcterms:W3CDTF">2020-03-31T01:38:00Z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