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10465-2023-QO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河北省沧州市东光县南霞口镇堡北开发区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河北省沧州市东光县南霞口镇堡北开发区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曹先锋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15653192635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15653192635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2023-08-02上午至2023-08-02上午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Q:0.2,O:0.3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Q：钢铸件、不锈钢铸件、阀门的生产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O：钢铸件、不锈钢铸件、阀门的生产所涉及相关场所的职业健康安全管理体系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Q：17.05.02;18.01.04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Q:17.05.02,18.01.04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O:17.05.02,18.01.04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