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江西华章实业有限公司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江西省樟树市城北工业园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顾克彪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0791-7849999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环卫设备（垃圾桶、垃圾箱/垃圾分类亭）的生产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23.07.02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2020年03月27日 下午至2020年03月28日 上午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23.07.02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2020.3.26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2020.3.26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26"/>
        <w:gridCol w:w="1347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13:00-13:30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首次会议、现场巡视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2" w:firstLineChars="2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13:30-14:30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管理层</w:t>
            </w:r>
          </w:p>
        </w:tc>
        <w:tc>
          <w:tcPr>
            <w:tcW w:w="2602" w:type="dxa"/>
            <w:vAlign w:val="top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与管理层有关的质量管理活动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</w:t>
            </w:r>
            <w:r>
              <w:rPr>
                <w:rFonts w:ascii="宋体" w:hAnsi="宋体" w:cs="宋体"/>
                <w:sz w:val="21"/>
                <w:szCs w:val="21"/>
              </w:rPr>
              <w:t>4.1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4.4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7.1.1</w:t>
            </w:r>
            <w:r>
              <w:rPr>
                <w:rFonts w:hint="eastAsia" w:ascii="宋体" w:hAnsi="宋体" w:cs="宋体"/>
                <w:sz w:val="21"/>
                <w:szCs w:val="21"/>
              </w:rPr>
              <w:t>/9.1.1/</w:t>
            </w:r>
            <w:r>
              <w:rPr>
                <w:rFonts w:ascii="宋体" w:hAnsi="宋体" w:cs="宋体"/>
                <w:sz w:val="21"/>
                <w:szCs w:val="21"/>
              </w:rPr>
              <w:t>9.3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10.1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14:30-15:30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行政部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人力资源管理过程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资源提供与管理过程控制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内外部信息交流过程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内审管理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内外部信息交流等过程管理体系运行过程；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</w:rPr>
              <w:t>:</w:t>
            </w:r>
            <w:r>
              <w:rPr>
                <w:rFonts w:ascii="宋体" w:hAnsi="宋体" w:cs="宋体"/>
                <w:sz w:val="21"/>
                <w:szCs w:val="21"/>
              </w:rPr>
              <w:t>5.3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6.2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7.1.6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7.2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7.4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7.5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9.1.3</w:t>
            </w: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/>
                <w:sz w:val="21"/>
                <w:szCs w:val="21"/>
              </w:rPr>
              <w:t>9.2</w:t>
            </w:r>
            <w:r>
              <w:rPr>
                <w:rFonts w:hint="eastAsia" w:ascii="宋体" w:hAnsi="宋体" w:cs="宋体"/>
                <w:sz w:val="21"/>
                <w:szCs w:val="21"/>
              </w:rPr>
              <w:t>/10.2</w:t>
            </w:r>
            <w:r>
              <w:rPr>
                <w:rFonts w:ascii="宋体" w:hAnsi="宋体" w:cs="宋体"/>
                <w:sz w:val="21"/>
                <w:szCs w:val="21"/>
              </w:rPr>
              <w:br w:type="textWrapping"/>
            </w:r>
            <w:bookmarkStart w:id="17" w:name="_GoBack"/>
            <w:bookmarkEnd w:id="17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15:30-16:00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采购部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产品和服务的要求、外部提供的产品服务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Q:5.3/6.2/8.4</w:t>
            </w:r>
          </w:p>
          <w:p>
            <w:pPr>
              <w:spacing w:line="30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产品和服务的要求、外部提供的产品服务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顾客和外部供方财产、交付后活动、顾客满意等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Q:5.3/6.2/8.2/8.5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.3/8.5.5/</w:t>
            </w:r>
            <w:r>
              <w:rPr>
                <w:rFonts w:hint="eastAsia" w:ascii="宋体" w:hAnsi="宋体" w:cs="宋体"/>
                <w:sz w:val="21"/>
                <w:szCs w:val="21"/>
              </w:rPr>
              <w:t>9.1.2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3月28</w:t>
            </w: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8:00-11:30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602" w:type="dxa"/>
            <w:vAlign w:val="top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部门职责权限、目标,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实现过程、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基础设施、工作环境等</w:t>
            </w:r>
            <w:r>
              <w:rPr>
                <w:rFonts w:hint="eastAsia" w:ascii="宋体" w:hAnsi="宋体" w:cs="宋体"/>
                <w:sz w:val="21"/>
                <w:szCs w:val="21"/>
              </w:rPr>
              <w:t>管理体系运行过程控制；</w:t>
            </w:r>
          </w:p>
        </w:tc>
        <w:tc>
          <w:tcPr>
            <w:tcW w:w="2795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Q:5.3/6.2/7.1.3/7.1.4/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eastAsia" w:ascii="宋体" w:hAnsi="宋体" w:cs="宋体"/>
                <w:sz w:val="21"/>
                <w:szCs w:val="21"/>
              </w:rPr>
              <w:t>8.1/8.5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.1/8.5.2/8.5.4/8.5.6/</w:t>
            </w:r>
            <w:r>
              <w:rPr>
                <w:rFonts w:hint="eastAsia" w:ascii="宋体" w:hAnsi="宋体" w:cs="宋体"/>
                <w:sz w:val="21"/>
                <w:szCs w:val="21"/>
              </w:rPr>
              <w:t>8.3(确认）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/8.6/8.7</w:t>
            </w:r>
          </w:p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伍光华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主管领导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伍光华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C72D02"/>
    <w:rsid w:val="43676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11</TotalTime>
  <ScaleCrop>false</ScaleCrop>
  <LinksUpToDate>false</LinksUpToDate>
  <CharactersWithSpaces>1266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小小</cp:lastModifiedBy>
  <dcterms:modified xsi:type="dcterms:W3CDTF">2020-03-29T14:47:57Z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