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r>
        <w:rPr>
          <w:rStyle w:val="9"/>
          <w:rFonts w:ascii="Times New Roman" w:hAnsi="Times New Roman" w:cs="Times New Roman"/>
          <w:szCs w:val="22"/>
          <w:u w:val="single"/>
          <w:lang w:val="zh-CN"/>
        </w:rPr>
        <w:t>0050-2020</w:t>
      </w:r>
      <w:bookmarkEnd w:id="0"/>
    </w:p>
    <w:p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Style w:val="5"/>
        <w:tblpPr w:leftFromText="180" w:rightFromText="180" w:vertAnchor="text" w:horzAnchor="margin" w:tblpX="-129" w:tblpY="299"/>
        <w:tblW w:w="9180" w:type="dxa"/>
        <w:tblCellSpacing w:w="0" w:type="dxa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80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tabs>
                <w:tab w:val="left" w:pos="5160"/>
              </w:tabs>
              <w:spacing w:line="360" w:lineRule="auto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企业</w:t>
            </w:r>
            <w:r>
              <w:rPr>
                <w:rFonts w:hint="eastAsia" w:ascii="宋体" w:hAnsi="宋体" w:cs="宋体"/>
                <w:kern w:val="0"/>
                <w:szCs w:val="21"/>
              </w:rPr>
              <w:t>名称：</w:t>
            </w:r>
            <w:bookmarkStart w:id="1" w:name="组织名称"/>
            <w:r>
              <w:rPr>
                <w:rFonts w:hint="eastAsia" w:ascii="宋体" w:hAnsi="宋体" w:cs="宋体"/>
                <w:kern w:val="0"/>
                <w:szCs w:val="21"/>
              </w:rPr>
              <w:t>安阳中联水泥有限公司</w:t>
            </w:r>
            <w:bookmarkEnd w:id="1"/>
            <w:r>
              <w:rPr>
                <w:rFonts w:hint="eastAsia" w:ascii="宋体" w:hAnsi="宋体" w:cs="宋体"/>
                <w:kern w:val="0"/>
                <w:szCs w:val="21"/>
              </w:rPr>
              <w:t xml:space="preserve">      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不符合报告编号：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01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hint="default" w:ascii="宋体" w:hAnsi="宋体" w:cs="宋体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企业下属</w:t>
            </w:r>
            <w:r>
              <w:rPr>
                <w:rFonts w:ascii="宋体" w:hAnsi="宋体" w:cs="宋体"/>
                <w:kern w:val="0"/>
                <w:szCs w:val="21"/>
              </w:rPr>
              <w:t>部门: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生产品质部                              </w:t>
            </w:r>
            <w:r>
              <w:rPr>
                <w:rFonts w:ascii="宋体" w:hAnsi="宋体" w:cs="宋体"/>
                <w:kern w:val="0"/>
                <w:szCs w:val="21"/>
              </w:rPr>
              <w:t>陪同人员: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付永庆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6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>
            <w:pPr>
              <w:widowControl/>
              <w:spacing w:line="360" w:lineRule="auto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查《安阳中联水泥有限公司计量器具总台账及校准确认周期表》，计量器具未进行分类管理。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合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认证</w:t>
            </w:r>
            <w:r>
              <w:rPr>
                <w:rStyle w:val="9"/>
                <w:rFonts w:asciiTheme="minorEastAsia" w:hAnsiTheme="minorEastAsia" w:eastAsia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</w:t>
            </w:r>
            <w:r>
              <w:rPr>
                <w:rFonts w:hint="eastAsia" w:ascii="宋体" w:hAnsi="宋体"/>
                <w:szCs w:val="21"/>
                <w:u w:val="single"/>
                <w:lang w:val="en-US" w:eastAsia="zh-CN"/>
              </w:rPr>
              <w:t>GB/T19022:2003标准6.3.1条</w:t>
            </w:r>
            <w:r>
              <w:rPr>
                <w:rFonts w:ascii="宋体" w:hAnsi="宋体" w:cs="宋体"/>
                <w:kern w:val="0"/>
                <w:szCs w:val="21"/>
              </w:rPr>
              <w:t>__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  <w:lang w:eastAsia="zh-CN"/>
              </w:rPr>
              <w:t>√</w:t>
            </w:r>
            <w:r>
              <w:rPr>
                <w:rFonts w:ascii="宋体" w:hAnsi="宋体" w:cs="宋体"/>
                <w:kern w:val="0"/>
                <w:szCs w:val="21"/>
              </w:rPr>
              <w:t>_；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drawing>
                <wp:anchor distT="0" distB="0" distL="114300" distR="114300" simplePos="0" relativeHeight="251726848" behindDoc="0" locked="0" layoutInCell="1" allowOverlap="1">
                  <wp:simplePos x="0" y="0"/>
                  <wp:positionH relativeFrom="column">
                    <wp:posOffset>938530</wp:posOffset>
                  </wp:positionH>
                  <wp:positionV relativeFrom="paragraph">
                    <wp:posOffset>107315</wp:posOffset>
                  </wp:positionV>
                  <wp:extent cx="535305" cy="367665"/>
                  <wp:effectExtent l="0" t="0" r="10795" b="635"/>
                  <wp:wrapNone/>
                  <wp:docPr id="20" name="图片 20" descr="c0183d15897d8cab28562708f8ddd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0" descr="c0183d15897d8cab28562708f8ddd10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5305" cy="3676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2905125</wp:posOffset>
                  </wp:positionH>
                  <wp:positionV relativeFrom="paragraph">
                    <wp:posOffset>-111760</wp:posOffset>
                  </wp:positionV>
                  <wp:extent cx="283845" cy="862965"/>
                  <wp:effectExtent l="0" t="0" r="635" b="8255"/>
                  <wp:wrapNone/>
                  <wp:docPr id="23" name="图片 23" descr="5e51bae753cbc79329df3ac6fb71eb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23" descr="5e51bae753cbc79329df3ac6fb71ebb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l="10227" t="29375" r="18750" b="11406"/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283845" cy="8629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审核员(签名)___________ 陪同人员(签名)______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ascii="宋体" w:hAnsi="宋体" w:cs="宋体"/>
                <w:kern w:val="0"/>
                <w:szCs w:val="21"/>
              </w:rPr>
              <w:t>___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drawing>
                <wp:anchor distT="0" distB="0" distL="114300" distR="114300" simplePos="0" relativeHeight="251727872" behindDoc="0" locked="0" layoutInCell="1" allowOverlap="1">
                  <wp:simplePos x="0" y="0"/>
                  <wp:positionH relativeFrom="column">
                    <wp:posOffset>1457960</wp:posOffset>
                  </wp:positionH>
                  <wp:positionV relativeFrom="paragraph">
                    <wp:posOffset>115570</wp:posOffset>
                  </wp:positionV>
                  <wp:extent cx="780415" cy="328295"/>
                  <wp:effectExtent l="0" t="0" r="6985" b="1905"/>
                  <wp:wrapNone/>
                  <wp:docPr id="21" name="图片 21" descr="648992ea5a6ea5107a7b0754bc632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1" descr="648992ea5a6ea5107a7b0754bc6327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0415" cy="328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ascii="宋体" w:hAnsi="宋体" w:cs="宋体"/>
                <w:kern w:val="0"/>
                <w:szCs w:val="21"/>
              </w:rPr>
              <w:t>____</w:t>
            </w:r>
          </w:p>
          <w:p>
            <w:pPr>
              <w:widowControl/>
              <w:spacing w:line="360" w:lineRule="auto"/>
              <w:ind w:firstLine="3968" w:firstLineChars="1890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2020.3.26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8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>
            <w:pPr>
              <w:widowControl/>
              <w:numPr>
                <w:ilvl w:val="0"/>
                <w:numId w:val="1"/>
              </w:numPr>
              <w:spacing w:line="360" w:lineRule="auto"/>
              <w:ind w:left="425" w:leftChars="0" w:hanging="425" w:firstLineChars="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按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计量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器具管理文件要求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对该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测量设备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进行分类管理。</w:t>
            </w:r>
          </w:p>
          <w:p>
            <w:pPr>
              <w:widowControl/>
              <w:numPr>
                <w:ilvl w:val="0"/>
                <w:numId w:val="1"/>
              </w:numPr>
              <w:spacing w:line="360" w:lineRule="auto"/>
              <w:ind w:left="425" w:leftChars="0" w:hanging="425" w:firstLineChars="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对实施人员进行规程培训，保证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测量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设备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管理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的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满足标准要求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。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drawing>
                <wp:anchor distT="0" distB="0" distL="114300" distR="114300" simplePos="0" relativeHeight="251868160" behindDoc="0" locked="0" layoutInCell="1" allowOverlap="1">
                  <wp:simplePos x="0" y="0"/>
                  <wp:positionH relativeFrom="column">
                    <wp:posOffset>4587240</wp:posOffset>
                  </wp:positionH>
                  <wp:positionV relativeFrom="paragraph">
                    <wp:posOffset>240665</wp:posOffset>
                  </wp:positionV>
                  <wp:extent cx="535305" cy="367665"/>
                  <wp:effectExtent l="0" t="0" r="10795" b="635"/>
                  <wp:wrapNone/>
                  <wp:docPr id="3" name="图片 3" descr="c0183d15897d8cab28562708f8ddd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c0183d15897d8cab28562708f8ddd10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5305" cy="3676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drawing>
                <wp:anchor distT="0" distB="0" distL="114300" distR="114300" simplePos="0" relativeHeight="251798528" behindDoc="0" locked="0" layoutInCell="1" allowOverlap="1">
                  <wp:simplePos x="0" y="0"/>
                  <wp:positionH relativeFrom="column">
                    <wp:posOffset>1324610</wp:posOffset>
                  </wp:positionH>
                  <wp:positionV relativeFrom="paragraph">
                    <wp:posOffset>272415</wp:posOffset>
                  </wp:positionV>
                  <wp:extent cx="780415" cy="328295"/>
                  <wp:effectExtent l="0" t="0" r="6985" b="1905"/>
                  <wp:wrapNone/>
                  <wp:docPr id="2" name="图片 2" descr="648992ea5a6ea5107a7b0754bc632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648992ea5a6ea5107a7b0754bc6327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0415" cy="328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             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审核员签名: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7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 措施有效，同意关闭。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drawing>
                <wp:anchor distT="0" distB="0" distL="114300" distR="114300" simplePos="0" relativeHeight="251937792" behindDoc="0" locked="0" layoutInCell="1" allowOverlap="1">
                  <wp:simplePos x="0" y="0"/>
                  <wp:positionH relativeFrom="column">
                    <wp:posOffset>1169670</wp:posOffset>
                  </wp:positionH>
                  <wp:positionV relativeFrom="paragraph">
                    <wp:posOffset>240665</wp:posOffset>
                  </wp:positionV>
                  <wp:extent cx="535305" cy="367665"/>
                  <wp:effectExtent l="0" t="0" r="10795" b="635"/>
                  <wp:wrapNone/>
                  <wp:docPr id="4" name="图片 4" descr="c0183d15897d8cab28562708f8ddd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c0183d15897d8cab28562708f8ddd10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5305" cy="3676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</w:p>
        </w:tc>
      </w:tr>
    </w:tbl>
    <w:p>
      <w:pPr>
        <w:jc w:val="right"/>
      </w:pPr>
      <w:r>
        <w:rPr>
          <w:rFonts w:hint="eastAsia"/>
        </w:rPr>
        <w:t>可另附页</w:t>
      </w:r>
    </w:p>
    <w:sectPr>
      <w:headerReference r:id="rId3" w:type="default"/>
      <w:pgSz w:w="11906" w:h="16838"/>
      <w:pgMar w:top="1440" w:right="1800" w:bottom="1440" w:left="13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46990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2049" o:spid="_x0000_s2049" o:spt="202" type="#_x0000_t202" style="position:absolute;left:0pt;margin-left:289.7pt;margin-top:14.1pt;height:20.6pt;width:173.9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/>
                    <w:szCs w:val="21"/>
                  </w:rPr>
                  <w:t>11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hint="eastAsia" w:ascii="Times New Roman" w:hAnsi="Times New Roman"/>
                    <w:sz w:val="22"/>
                  </w:rPr>
                  <w:t>（06版）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0.45pt;margin-top:0pt;height:0.05pt;width:458.2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  <w:p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9932A68"/>
    <w:multiLevelType w:val="singleLevel"/>
    <w:tmpl w:val="89932A68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F9512F9"/>
    <w:rsid w:val="31D32900"/>
    <w:rsid w:val="466F324E"/>
    <w:rsid w:val="7EC7380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</Words>
  <Characters>236</Characters>
  <Lines>1</Lines>
  <Paragraphs>1</Paragraphs>
  <TotalTime>2</TotalTime>
  <ScaleCrop>false</ScaleCrop>
  <LinksUpToDate>false</LinksUpToDate>
  <CharactersWithSpaces>276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LIL</cp:lastModifiedBy>
  <dcterms:modified xsi:type="dcterms:W3CDTF">2020-03-26T23:05:43Z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