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0740-2021-E-2023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2023年07月29日 上午至2023年07月30日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河北西环融合汽车服务有限公司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