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0792-2022-QJ-2023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重庆市两江新区复兴街道悦康路6号1幢3单元1-1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重庆市北碚区悦康路 6 号两江健康科技城C区 l 幢 3单元</w:t>
            </w:r>
            <w:bookmarkEnd w:id="3"/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临时多场所</w:t>
            </w:r>
            <w:bookmarkStart w:id="32" w:name="_GoBack"/>
            <w:bookmarkEnd w:id="32"/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</w:rPr>
              <w:t>四川宜宾市江安县阳春镇；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18680731981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023-63700539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2023年07月28日 上午至2023年07月29日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资质范围内市政公用工程施工总承包、环保工程专业承包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28.04.01;28.09.02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28.04.01,28.09.02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D507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2023-07-25T05:33:45Z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