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江西好望投资咨询有限公司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2023年07月24日 上午至2023年07月24日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江西好望投资咨询有限公司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