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山东中恒景新碳纤维科技发展有限公司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0354-2019-E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0534-8124969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碳纤维复合材料产品（抽油杆及导线芯、无人机壳体及旋翼组件）销售及相关环境管理活动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2019年07月29日 上午至2019年07月29日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