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江苏德高物联技术有限公司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2023-07-21 8:30:00上午至2023-07-21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江苏德高物联技术有限公司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