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北京京安鸿盾科技有限公司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0612-2021-Q-2023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北京市西城区地安门西街161号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北京市朝阳区博大路3号院5号楼110室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陈金明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13810291616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13810291616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2023年08月28日 上午至2023年08月29日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警用器材、消防器材、道路交通安全器材、防暴排爆安检器材的销售;多功能指挥棒、防刺服、FAST防弹头蓝、3级防弹衣、防弹盾牌、无人机管制设备、便携式X光机、车辆闯入报警设备、LED肩灯，反光路锥、防暴盾牌、防弹防刺服、防暴服、高速催泪喷射器，气体酒精检测仪的技术开发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警用器材、消防器材、道路交通安全器材、防暴排爆安检器材的销售;多功能指挥棒、防刺服、FAST防弹头盔、3级防弹衣、防弹盾牌、无人机管制设备、便携式X光机、车辆闯入报警设备、LED肩灯，反光路锥、防暴盾牌、防弹防刺服、防暴服、高速催泪喷射器，气体酒精检测仪的技术开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警用器材、消防器材、道路交通安全器材、防暴排爆安检器材的销售;多功能指挥棒、防刺服、FAST防弹头盔、3级防弹衣、防弹盾牌、无人机管制设备、便携式X光机、车辆闯入报警设备、LED肩灯，反光路锥、防暴盾牌、防弹防刺服、防暴服、高速催泪喷射器，气体酒精检测仪的技术开发所涉及场所的相关职业健康安全管理活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Q：19.05.01;19.12.00;19.14.00;23.07.02;29.12.00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E：19.05.01;19.12.00;19.14.00;23.07.02;29.12.00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O：19.05.01;19.12.00;19.14.00;23.07.02;29.12.00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Q:19.05.01,19.12.00,19.14.00,29.12.00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E:19.05.01,19.12.00,19.14.00,29.12.00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O:19.05.01,19.12.00,19.14.00,29.12.00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崔家玥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sz w:val="21"/>
                <w:szCs w:val="21"/>
              </w:rPr>
              <w:t>ISC-JSZJ-609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北京普兰迪服装有限公司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Q:23.07.02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E:23.07.02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15168829593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2023-07-18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00647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1589</Words>
  <Characters>2259</Characters>
  <Lines>11</Lines>
  <Paragraphs>3</Paragraphs>
  <TotalTime>0</TotalTime>
  <ScaleCrop>false</ScaleCrop>
  <LinksUpToDate>false</LinksUpToDate>
  <CharactersWithSpaces>2309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2023-07-18T08:43:31Z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