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05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湖北中硕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7月27日 上午至2023年07月28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