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642BC7" w:rsidP="002E6A09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281C57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邢台嘉铭新能源科技有限公司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10457-2023-Q</w:t>
            </w:r>
            <w:bookmarkEnd w:id="1"/>
          </w:p>
        </w:tc>
      </w:tr>
      <w:tr w:rsidR="00281C57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河北省邢台市邢台县龙冈经济开发区</w:t>
            </w:r>
            <w:bookmarkEnd w:id="2"/>
          </w:p>
        </w:tc>
      </w:tr>
      <w:tr w:rsidR="00281C57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邢台市信都区红星美凯龙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2107</w:t>
            </w:r>
            <w:bookmarkEnd w:id="3"/>
          </w:p>
        </w:tc>
      </w:tr>
      <w:tr w:rsidR="002E6A09">
        <w:trPr>
          <w:trHeight w:val="468"/>
        </w:trPr>
        <w:tc>
          <w:tcPr>
            <w:tcW w:w="1593" w:type="dxa"/>
            <w:gridSpan w:val="3"/>
            <w:vAlign w:val="center"/>
          </w:tcPr>
          <w:p w:rsidR="002E6A09" w:rsidRDefault="002E6A0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:rsidR="002E6A09" w:rsidRDefault="002E6A09">
            <w:pPr>
              <w:rPr>
                <w:sz w:val="21"/>
                <w:szCs w:val="21"/>
              </w:rPr>
            </w:pPr>
            <w:r w:rsidRPr="002E6A09">
              <w:rPr>
                <w:sz w:val="21"/>
                <w:szCs w:val="21"/>
              </w:rPr>
              <w:t>河北省邢台市邢台县龙冈经济开发区</w:t>
            </w:r>
          </w:p>
        </w:tc>
      </w:tr>
      <w:tr w:rsidR="00281C57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韩瑞娟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17733991031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17733991031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:rsidR="00281C57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642BC7" w:rsidP="002E6A09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</w:p>
        </w:tc>
      </w:tr>
      <w:tr w:rsidR="00281C57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642BC7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26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642BC7" w:rsidP="002E6A09">
            <w:pPr>
              <w:jc w:val="center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:rsidR="00281C57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2E6A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42BC7"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 w:rsidR="00642BC7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 w:rsidR="00642BC7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642BC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bookmarkEnd w:id="11"/>
          </w:p>
        </w:tc>
      </w:tr>
      <w:tr w:rsidR="00281C57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642B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642B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642BC7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2E6A09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281C57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642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42BC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281C57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42BC7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281C57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642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42B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:rsidR="00281C57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642B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642BC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281C57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642BC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642BC7" w:rsidP="002E6A09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642BC7" w:rsidP="002E6A09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642BC7" w:rsidP="002E6A09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642BC7" w:rsidP="002E6A09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642BC7" w:rsidP="002E6A09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642B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642B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281C5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642B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642B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天然气的销售</w:t>
            </w:r>
            <w:bookmarkEnd w:id="26"/>
          </w:p>
        </w:tc>
      </w:tr>
      <w:tr w:rsidR="00281C5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642B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642B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DB6E62" w:rsidRDefault="00642B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642B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:rsidR="00281C57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642B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281C57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642B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642B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642B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642BC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81C57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2E6A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642B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642B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642BC7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642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:rsidR="00281C57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642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2E6A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  <w:p w:rsidR="00DB6E62" w:rsidRDefault="00642B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642BC7" w:rsidP="002E6A09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642BC7" w:rsidP="002E6A09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2023-07-17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642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642BC7">
            <w:pPr>
              <w:rPr>
                <w:sz w:val="21"/>
                <w:szCs w:val="21"/>
              </w:rPr>
            </w:pPr>
          </w:p>
          <w:p w:rsidR="00DB6E62" w:rsidRDefault="00642BC7">
            <w:pPr>
              <w:rPr>
                <w:sz w:val="21"/>
                <w:szCs w:val="21"/>
              </w:rPr>
            </w:pPr>
          </w:p>
          <w:p w:rsidR="00DB6E62" w:rsidRDefault="00642BC7" w:rsidP="002E6A09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642BC7" w:rsidP="002E6A09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81C57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642B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642B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642B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642B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642B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642B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642B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642B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642B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281C57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642B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642B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</w:pPr>
    </w:p>
    <w:p w:rsidR="00DB6E62" w:rsidRDefault="00642BC7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642BC7" w:rsidP="002E6A09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281C57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642B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642B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81C57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642B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642BC7" w:rsidP="002E6A09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281C5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642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642B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642B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281C57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642B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642BC7" w:rsidP="002E6A09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642B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642B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642BC7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C7" w:rsidRDefault="00642BC7" w:rsidP="00281C57">
      <w:r>
        <w:separator/>
      </w:r>
    </w:p>
  </w:endnote>
  <w:endnote w:type="continuationSeparator" w:id="1">
    <w:p w:rsidR="00642BC7" w:rsidRDefault="00642BC7" w:rsidP="0028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642BC7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281C5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81C57">
              <w:rPr>
                <w:b/>
                <w:bCs/>
                <w:sz w:val="24"/>
                <w:szCs w:val="24"/>
              </w:rPr>
              <w:fldChar w:fldCharType="separate"/>
            </w:r>
            <w:r w:rsidR="002E6A09">
              <w:rPr>
                <w:b/>
                <w:bCs/>
                <w:noProof/>
              </w:rPr>
              <w:t>2</w:t>
            </w:r>
            <w:r w:rsidR="00281C5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281C5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81C57">
              <w:rPr>
                <w:b/>
                <w:bCs/>
                <w:sz w:val="24"/>
                <w:szCs w:val="24"/>
              </w:rPr>
              <w:fldChar w:fldCharType="separate"/>
            </w:r>
            <w:r w:rsidR="002E6A09">
              <w:rPr>
                <w:b/>
                <w:bCs/>
                <w:noProof/>
              </w:rPr>
              <w:t>4</w:t>
            </w:r>
            <w:r w:rsidR="00281C5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642BC7" w:rsidP="002E6A09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C7" w:rsidRDefault="00642BC7" w:rsidP="00281C57">
      <w:r>
        <w:separator/>
      </w:r>
    </w:p>
  </w:footnote>
  <w:footnote w:type="continuationSeparator" w:id="1">
    <w:p w:rsidR="00642BC7" w:rsidRDefault="00642BC7" w:rsidP="0028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642BC7" w:rsidP="002E6A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1C57" w:rsidRPr="00281C5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642BC7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642BC7" w:rsidP="002E6A0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281C57"/>
    <w:rsid w:val="00281C57"/>
    <w:rsid w:val="002E6A09"/>
    <w:rsid w:val="0064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238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2023-07-19T08:24:00Z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