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江西博澳铝模科技有限公司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2023年07月17日 上午至2023年07月17日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何俊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