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樽道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18日 上午至2023年07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中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