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樽道环保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7月18日 上午至2023年07月1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中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