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27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长宏途腾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22MA61T8GD7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长宏途腾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双流区西南航空经济开发区杨桥路40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双流区彭光荣路217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办公家具、木制类家具、结构性钢木制品、家具配装组件的研发设计、生产、配送安装及售后服务（客户服务、技术支持、维修服务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办公家具、木制类家具、结构性钢木制品、家具配装组件的研发设计、生产、配送安装及售后服务（客户服务、技术支持、维修服务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家具、木制类家具、结构性钢木制品、家具配装组件的研发设计、生产、配送安装及售后服务（客户服务、技术支持、维修服务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长宏途腾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双流区西南航空经济开发区杨桥路40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双流区彭光荣路21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办公家具、木制类家具、结构性钢木制品、家具配装组件的研发设计、生产、配送安装及售后服务（客户服务、技术支持、维修服务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办公家具、木制类家具、结构性钢木制品、家具配装组件的研发设计、生产、配送安装及售后服务（客户服务、技术支持、维修服务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家具、木制类家具、结构性钢木制品、家具配装组件的研发设计、生产、配送安装及售后服务（客户服务、技术支持、维修服务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